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EC1" w:rsidRDefault="00D66EC1" w:rsidP="00D66EC1">
      <w:pPr>
        <w:jc w:val="center"/>
        <w:rPr>
          <w:b/>
        </w:rPr>
      </w:pPr>
      <w:r w:rsidRPr="009D2CE9">
        <w:rPr>
          <w:b/>
        </w:rPr>
        <w:t>ИНСТРУКЦИЯ</w:t>
      </w:r>
    </w:p>
    <w:p w:rsidR="00D66EC1" w:rsidRPr="009D2CE9" w:rsidRDefault="00D66EC1" w:rsidP="00D66EC1">
      <w:pPr>
        <w:jc w:val="center"/>
        <w:rPr>
          <w:b/>
        </w:rPr>
      </w:pPr>
    </w:p>
    <w:p w:rsidR="00D66EC1" w:rsidRDefault="00D66EC1" w:rsidP="00D66EC1">
      <w:pPr>
        <w:jc w:val="center"/>
      </w:pPr>
      <w:r w:rsidRPr="009D2CE9">
        <w:rPr>
          <w:b/>
        </w:rPr>
        <w:t xml:space="preserve">ПО ЭВАКУАЦИИ ИЗ ЗДАНИЯ </w:t>
      </w:r>
      <w:r>
        <w:rPr>
          <w:b/>
        </w:rPr>
        <w:t xml:space="preserve"> </w:t>
      </w:r>
      <w:r w:rsidRPr="0055077E">
        <w:rPr>
          <w:b/>
        </w:rPr>
        <w:t>В СЛУЧАЕ ПОЖАРА ИЛИ  ИНОЙ ЭКСТРЕМАЛЬНОЙ СИТУАЦИИ</w:t>
      </w:r>
      <w:r>
        <w:t xml:space="preserve"> </w:t>
      </w:r>
    </w:p>
    <w:p w:rsidR="00D66EC1" w:rsidRDefault="00D66EC1" w:rsidP="00D66EC1">
      <w:pPr>
        <w:jc w:val="both"/>
      </w:pPr>
    </w:p>
    <w:p w:rsidR="00D66EC1" w:rsidRPr="00652EC9" w:rsidRDefault="00D66EC1" w:rsidP="00D66EC1">
      <w:pPr>
        <w:pStyle w:val="p2"/>
        <w:jc w:val="both"/>
        <w:rPr>
          <w:color w:val="000000"/>
        </w:rPr>
      </w:pPr>
      <w:r>
        <w:t xml:space="preserve">1. </w:t>
      </w:r>
      <w:proofErr w:type="gramStart"/>
      <w:r>
        <w:t xml:space="preserve">Чтобы предотвратить панику и обеспечить безопасную, организованную и эффективную эвакуацию всех присутствующих в здании учреждения через все имеющиеся входы/выходы и настроить сознание людей на рациональное реагирование при столкновении с пожаром или иной экстремальной  ситуацией </w:t>
      </w:r>
      <w:r w:rsidRPr="004F2498">
        <w:t>(</w:t>
      </w:r>
      <w:r w:rsidRPr="004F2498">
        <w:rPr>
          <w:rFonts w:ascii="yandex-sans" w:hAnsi="yandex-sans"/>
          <w:color w:val="000000"/>
        </w:rPr>
        <w:t>угрозе террористического акта</w:t>
      </w:r>
      <w:r w:rsidRPr="004F2498">
        <w:t>)</w:t>
      </w:r>
      <w:r>
        <w:t xml:space="preserve"> в помощь должностным лицам ответственным за эвакуацию людей из здания, разработан порядок действий в случае пожара, иной экстремальной ситуации.</w:t>
      </w:r>
      <w:proofErr w:type="gramEnd"/>
      <w:r>
        <w:rPr>
          <w:color w:val="000000"/>
        </w:rPr>
        <w:t xml:space="preserve"> У каждого из выходов  учреждения </w:t>
      </w:r>
      <w:r w:rsidRPr="00C76022">
        <w:rPr>
          <w:color w:val="000000"/>
        </w:rPr>
        <w:t>эвакуацию контролируют ответственные должностные лица.</w:t>
      </w:r>
      <w:r>
        <w:rPr>
          <w:color w:val="000000"/>
        </w:rPr>
        <w:t xml:space="preserve"> </w:t>
      </w:r>
      <w:r w:rsidRPr="00C76022">
        <w:rPr>
          <w:color w:val="000000"/>
        </w:rPr>
        <w:t>Запасные выходы из здания учреждения должны находиться в состоянии полной готовности в любое время года.</w:t>
      </w:r>
    </w:p>
    <w:p w:rsidR="00D66EC1" w:rsidRDefault="00D66EC1" w:rsidP="00D66EC1">
      <w:pPr>
        <w:jc w:val="both"/>
      </w:pPr>
      <w:r>
        <w:t xml:space="preserve">Последовательность действий персонала разбита на 5 этапов: </w:t>
      </w:r>
    </w:p>
    <w:p w:rsidR="00D66EC1" w:rsidRDefault="00D66EC1" w:rsidP="00D66EC1">
      <w:pPr>
        <w:jc w:val="both"/>
      </w:pPr>
      <w:r>
        <w:t xml:space="preserve">1. тревога (голосовой сигнал): </w:t>
      </w:r>
      <w:r w:rsidRPr="009D2CE9">
        <w:rPr>
          <w:b/>
        </w:rPr>
        <w:t>«Внимание всем! Покинуть здание!» повторить 4-5 раз</w:t>
      </w:r>
      <w:r>
        <w:t>;</w:t>
      </w:r>
    </w:p>
    <w:p w:rsidR="00D66EC1" w:rsidRDefault="00D66EC1" w:rsidP="00D66EC1">
      <w:pPr>
        <w:jc w:val="both"/>
      </w:pPr>
      <w:r>
        <w:t xml:space="preserve"> 2. вызов пожарной охраны, МЧС, скорой медицинской помощи, полиции; </w:t>
      </w:r>
    </w:p>
    <w:p w:rsidR="00D66EC1" w:rsidRDefault="00D66EC1" w:rsidP="00D66EC1">
      <w:pPr>
        <w:jc w:val="both"/>
      </w:pPr>
      <w:r>
        <w:t xml:space="preserve">3. эвакуация; </w:t>
      </w:r>
    </w:p>
    <w:p w:rsidR="00D66EC1" w:rsidRDefault="00D66EC1" w:rsidP="00D66EC1">
      <w:pPr>
        <w:jc w:val="both"/>
      </w:pPr>
      <w:r>
        <w:t xml:space="preserve">4. сбор всего состава в отведенном месте; </w:t>
      </w:r>
    </w:p>
    <w:p w:rsidR="00D66EC1" w:rsidRDefault="00D66EC1" w:rsidP="00D66EC1">
      <w:pPr>
        <w:jc w:val="both"/>
      </w:pPr>
      <w:r>
        <w:t xml:space="preserve">5. перекличка (проверка (получателей социальных услуг) и сотрудников). </w:t>
      </w:r>
    </w:p>
    <w:p w:rsidR="00D66EC1" w:rsidRDefault="00D66EC1" w:rsidP="00D66EC1">
      <w:pPr>
        <w:jc w:val="both"/>
        <w:rPr>
          <w:b/>
        </w:rPr>
      </w:pPr>
    </w:p>
    <w:p w:rsidR="00D66EC1" w:rsidRDefault="00D66EC1" w:rsidP="00D66EC1">
      <w:pPr>
        <w:jc w:val="both"/>
      </w:pPr>
      <w:r w:rsidRPr="009D2CE9">
        <w:rPr>
          <w:b/>
        </w:rPr>
        <w:t>Тревога.</w:t>
      </w:r>
      <w:r>
        <w:t xml:space="preserve"> </w:t>
      </w:r>
    </w:p>
    <w:p w:rsidR="00D66EC1" w:rsidRDefault="00D66EC1" w:rsidP="00D66EC1">
      <w:pPr>
        <w:jc w:val="both"/>
      </w:pPr>
      <w:r>
        <w:t xml:space="preserve">Любой человек - при обнаружении пожара должен без колебаний поднять тревогу о пожаре. </w:t>
      </w:r>
      <w:proofErr w:type="gramStart"/>
      <w:r>
        <w:t>Оповещение о пожарной тревоге (голосовой сигнал:</w:t>
      </w:r>
      <w:proofErr w:type="gramEnd"/>
      <w:r>
        <w:t xml:space="preserve"> «Внимание всем! Покинуть здание!» в любой части объекта должно служить сигналом для полной эвакуации из здания.</w:t>
      </w:r>
    </w:p>
    <w:p w:rsidR="00D66EC1" w:rsidRDefault="00D66EC1" w:rsidP="00D66EC1">
      <w:pPr>
        <w:jc w:val="both"/>
      </w:pPr>
      <w:r w:rsidRPr="009D2CE9">
        <w:rPr>
          <w:b/>
        </w:rPr>
        <w:t>Вызов пожарной охраны</w:t>
      </w:r>
      <w:r>
        <w:t>. О любом возникновении пожара, даже самого небольшого, или же о подозрении на пожар нужно немедленно сообщить пожарной охране по телефону 01. Дублирование вызова пожарной охраны осуществляет ответственный за вызов специальных служб (заведующий хозяйством) или специалист, которые должны доложить о том, что пожарная охрана вызвана, директору или лицу его замещающего.</w:t>
      </w:r>
    </w:p>
    <w:p w:rsidR="00D66EC1" w:rsidRDefault="00D66EC1" w:rsidP="00D66EC1">
      <w:pPr>
        <w:jc w:val="both"/>
      </w:pPr>
      <w:r w:rsidRPr="009D2CE9">
        <w:rPr>
          <w:b/>
        </w:rPr>
        <w:t xml:space="preserve"> Эвакуация.</w:t>
      </w:r>
      <w:r>
        <w:t xml:space="preserve"> </w:t>
      </w:r>
    </w:p>
    <w:p w:rsidR="00D66EC1" w:rsidRDefault="00D66EC1" w:rsidP="00D66EC1">
      <w:pPr>
        <w:jc w:val="both"/>
      </w:pPr>
      <w:r>
        <w:t xml:space="preserve">Услышав тревогу, сотрудники покидают помещения, осуществляя организованный проход получателей социальных услуг  в колонне по 2 человека по маршруту эвакуации, и идут к сборному пункту, через соответствующие входы/выходы. Далее они идут ровным, размеренным шагом, необходимо закрыть дверь своего помещения и все остальные двери по пути эвакуации, которыми больше никто не будет пользоваться. Выйдя к лестнице, все одной группы должны держаться вместе и не бежать толпой, а организованно спускаться по одному только с одной стороны лестницы, оставляя другую сторону лестницы для прохода, не допуская, чтобы отдельные лица или целые группы обгоняли друг друга. Директор или лицо, его замещающее, услышав тревогу, дает команду на отключение электропитания учреждения и немедленно должен проследовать к заранее условленному месту в сборном пункте, где он будет у всех на виду, и оставаться там до тех пор, пока не получит рапорт от всех заведующих и работников. </w:t>
      </w:r>
    </w:p>
    <w:p w:rsidR="00D66EC1" w:rsidRDefault="00D66EC1" w:rsidP="00D66EC1">
      <w:pPr>
        <w:jc w:val="both"/>
      </w:pPr>
      <w:r>
        <w:t xml:space="preserve">  Весь административный и прочий персонал, услышав тревогу, должны немедленно направиться к месту сбора.</w:t>
      </w:r>
    </w:p>
    <w:p w:rsidR="00D66EC1" w:rsidRDefault="00D66EC1" w:rsidP="00D66EC1">
      <w:pPr>
        <w:jc w:val="both"/>
      </w:pPr>
      <w:r w:rsidRPr="009D2CE9">
        <w:rPr>
          <w:b/>
        </w:rPr>
        <w:t xml:space="preserve"> Сбор.</w:t>
      </w:r>
      <w:r>
        <w:t xml:space="preserve"> Место сбора (на территории учреждения) – площадка перед зданием.  Придя на место сбора, каждый коллектив должен занять своѐ заранее определенное место и </w:t>
      </w:r>
      <w:proofErr w:type="gramStart"/>
      <w:r>
        <w:t>находиться там, не расходясь</w:t>
      </w:r>
      <w:proofErr w:type="gramEnd"/>
      <w:r>
        <w:t>.</w:t>
      </w:r>
    </w:p>
    <w:p w:rsidR="00D66EC1" w:rsidRDefault="00D66EC1" w:rsidP="00D66EC1">
      <w:pPr>
        <w:jc w:val="both"/>
      </w:pPr>
      <w:r>
        <w:lastRenderedPageBreak/>
        <w:t xml:space="preserve"> </w:t>
      </w:r>
      <w:r w:rsidRPr="003D2BA1">
        <w:rPr>
          <w:b/>
        </w:rPr>
        <w:t>Перекличка.</w:t>
      </w:r>
      <w:r>
        <w:t xml:space="preserve"> По прибытии  всех получателей социальных услуг и сотрудников на место сбора немедленно должна быть проведена перекличка. Каждый, заведующий должен немедленно сообщить директору о присутствии всех студентов и сотрудников в полном составе. Если кто-то отсутствует, персонал должен немедленно начать его поиски.  По прибытии пожарной охраны ее встречает директор и немедленно информирует о том, все ли люди были безопасно эвакуированы. </w:t>
      </w:r>
    </w:p>
    <w:p w:rsidR="00D66EC1" w:rsidRDefault="00D66EC1" w:rsidP="00D66EC1">
      <w:pPr>
        <w:jc w:val="both"/>
      </w:pPr>
    </w:p>
    <w:p w:rsidR="00D66EC1" w:rsidRPr="003D2BA1" w:rsidRDefault="00D66EC1" w:rsidP="00D66EC1">
      <w:pPr>
        <w:jc w:val="both"/>
        <w:rPr>
          <w:b/>
        </w:rPr>
      </w:pPr>
    </w:p>
    <w:p w:rsidR="00D66EC1" w:rsidRPr="003D2BA1" w:rsidRDefault="00D66EC1" w:rsidP="00D66EC1">
      <w:pPr>
        <w:jc w:val="both"/>
        <w:rPr>
          <w:b/>
        </w:rPr>
      </w:pPr>
      <w:r w:rsidRPr="003D2BA1">
        <w:rPr>
          <w:b/>
        </w:rPr>
        <w:t xml:space="preserve">План-график эвакуации при возникновении ЧС </w:t>
      </w:r>
    </w:p>
    <w:p w:rsidR="00D66EC1" w:rsidRDefault="00D66EC1" w:rsidP="00D66EC1">
      <w:pPr>
        <w:jc w:val="both"/>
        <w:rPr>
          <w:b/>
        </w:rPr>
      </w:pPr>
      <w:r w:rsidRPr="003D2BA1">
        <w:rPr>
          <w:b/>
        </w:rPr>
        <w:t xml:space="preserve">Телефоны: пожарной охраны 01, полиции 02, скорой помощи 03 </w:t>
      </w:r>
    </w:p>
    <w:p w:rsidR="00D66EC1" w:rsidRDefault="00D66EC1" w:rsidP="00D66EC1">
      <w:pPr>
        <w:jc w:val="both"/>
        <w:rPr>
          <w:b/>
        </w:rPr>
      </w:pPr>
    </w:p>
    <w:p w:rsidR="00D66EC1" w:rsidRDefault="00D66EC1" w:rsidP="00D66EC1">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777"/>
        <w:gridCol w:w="1803"/>
        <w:gridCol w:w="2983"/>
      </w:tblGrid>
      <w:tr w:rsidR="00D66EC1" w:rsidRPr="0083373D" w:rsidTr="005D5259">
        <w:tc>
          <w:tcPr>
            <w:tcW w:w="1008" w:type="dxa"/>
            <w:shd w:val="clear" w:color="auto" w:fill="auto"/>
          </w:tcPr>
          <w:p w:rsidR="00D66EC1" w:rsidRPr="0083373D" w:rsidRDefault="00D66EC1" w:rsidP="005D5259">
            <w:pPr>
              <w:jc w:val="both"/>
              <w:rPr>
                <w:b/>
              </w:rPr>
            </w:pPr>
            <w:r w:rsidRPr="0083373D">
              <w:rPr>
                <w:b/>
              </w:rPr>
              <w:t>№</w:t>
            </w:r>
          </w:p>
        </w:tc>
        <w:tc>
          <w:tcPr>
            <w:tcW w:w="3777" w:type="dxa"/>
            <w:shd w:val="clear" w:color="auto" w:fill="auto"/>
          </w:tcPr>
          <w:p w:rsidR="00D66EC1" w:rsidRPr="0083373D" w:rsidRDefault="00D66EC1" w:rsidP="005D5259">
            <w:pPr>
              <w:jc w:val="both"/>
              <w:rPr>
                <w:b/>
              </w:rPr>
            </w:pPr>
            <w:r w:rsidRPr="0083373D">
              <w:rPr>
                <w:b/>
              </w:rPr>
              <w:t>Выполнение мероприятий</w:t>
            </w:r>
          </w:p>
        </w:tc>
        <w:tc>
          <w:tcPr>
            <w:tcW w:w="1803" w:type="dxa"/>
            <w:shd w:val="clear" w:color="auto" w:fill="auto"/>
          </w:tcPr>
          <w:p w:rsidR="00D66EC1" w:rsidRPr="0083373D" w:rsidRDefault="00D66EC1" w:rsidP="005D5259">
            <w:pPr>
              <w:jc w:val="both"/>
              <w:rPr>
                <w:b/>
              </w:rPr>
            </w:pPr>
            <w:r w:rsidRPr="0083373D">
              <w:rPr>
                <w:b/>
              </w:rPr>
              <w:t xml:space="preserve">Время </w:t>
            </w:r>
          </w:p>
        </w:tc>
        <w:tc>
          <w:tcPr>
            <w:tcW w:w="2983" w:type="dxa"/>
            <w:shd w:val="clear" w:color="auto" w:fill="auto"/>
          </w:tcPr>
          <w:p w:rsidR="00D66EC1" w:rsidRPr="0083373D" w:rsidRDefault="00D66EC1" w:rsidP="005D5259">
            <w:pPr>
              <w:jc w:val="both"/>
              <w:rPr>
                <w:b/>
              </w:rPr>
            </w:pPr>
            <w:r w:rsidRPr="0083373D">
              <w:rPr>
                <w:b/>
              </w:rPr>
              <w:t>Исполнитель</w:t>
            </w:r>
          </w:p>
          <w:p w:rsidR="00D66EC1" w:rsidRPr="0083373D" w:rsidRDefault="00D66EC1" w:rsidP="005D5259">
            <w:pPr>
              <w:jc w:val="both"/>
              <w:rPr>
                <w:b/>
              </w:rPr>
            </w:pPr>
          </w:p>
        </w:tc>
      </w:tr>
      <w:tr w:rsidR="00D66EC1" w:rsidRPr="0083373D" w:rsidTr="005D5259">
        <w:tc>
          <w:tcPr>
            <w:tcW w:w="1008" w:type="dxa"/>
            <w:shd w:val="clear" w:color="auto" w:fill="auto"/>
          </w:tcPr>
          <w:p w:rsidR="00D66EC1" w:rsidRPr="0083373D" w:rsidRDefault="00D66EC1" w:rsidP="005D5259">
            <w:pPr>
              <w:jc w:val="both"/>
              <w:rPr>
                <w:b/>
              </w:rPr>
            </w:pPr>
          </w:p>
        </w:tc>
        <w:tc>
          <w:tcPr>
            <w:tcW w:w="3777" w:type="dxa"/>
            <w:shd w:val="clear" w:color="auto" w:fill="auto"/>
          </w:tcPr>
          <w:p w:rsidR="00D66EC1" w:rsidRPr="003D2BA1" w:rsidRDefault="00D66EC1" w:rsidP="005D5259">
            <w:pPr>
              <w:jc w:val="both"/>
            </w:pPr>
            <w:r w:rsidRPr="003D2BA1">
              <w:t>Получение сигнала тревоги</w:t>
            </w:r>
          </w:p>
        </w:tc>
        <w:tc>
          <w:tcPr>
            <w:tcW w:w="1803" w:type="dxa"/>
            <w:shd w:val="clear" w:color="auto" w:fill="auto"/>
          </w:tcPr>
          <w:p w:rsidR="00D66EC1" w:rsidRPr="003D2BA1" w:rsidRDefault="00D66EC1" w:rsidP="005D5259">
            <w:pPr>
              <w:jc w:val="both"/>
            </w:pPr>
            <w:r w:rsidRPr="003D2BA1">
              <w:t>Ч</w:t>
            </w:r>
          </w:p>
        </w:tc>
        <w:tc>
          <w:tcPr>
            <w:tcW w:w="2983" w:type="dxa"/>
            <w:shd w:val="clear" w:color="auto" w:fill="auto"/>
          </w:tcPr>
          <w:p w:rsidR="00D66EC1" w:rsidRPr="003D2BA1" w:rsidRDefault="00D66EC1" w:rsidP="005D5259">
            <w:pPr>
              <w:jc w:val="both"/>
            </w:pPr>
            <w:r w:rsidRPr="003D2BA1">
              <w:t>Ответственный за пропускной режим (дежурный специалист)</w:t>
            </w:r>
          </w:p>
        </w:tc>
      </w:tr>
      <w:tr w:rsidR="00D66EC1" w:rsidRPr="0083373D" w:rsidTr="005D5259">
        <w:tc>
          <w:tcPr>
            <w:tcW w:w="1008" w:type="dxa"/>
            <w:shd w:val="clear" w:color="auto" w:fill="auto"/>
          </w:tcPr>
          <w:p w:rsidR="00D66EC1" w:rsidRPr="0083373D" w:rsidRDefault="00D66EC1" w:rsidP="005D5259">
            <w:pPr>
              <w:jc w:val="both"/>
              <w:rPr>
                <w:b/>
              </w:rPr>
            </w:pPr>
          </w:p>
        </w:tc>
        <w:tc>
          <w:tcPr>
            <w:tcW w:w="3777" w:type="dxa"/>
            <w:shd w:val="clear" w:color="auto" w:fill="auto"/>
          </w:tcPr>
          <w:p w:rsidR="00D66EC1" w:rsidRPr="003D2BA1" w:rsidRDefault="00D66EC1" w:rsidP="005D5259">
            <w:pPr>
              <w:jc w:val="both"/>
            </w:pPr>
            <w:r w:rsidRPr="003D2BA1">
              <w:t>Вызов пожарной охраны</w:t>
            </w:r>
          </w:p>
        </w:tc>
        <w:tc>
          <w:tcPr>
            <w:tcW w:w="1803" w:type="dxa"/>
            <w:shd w:val="clear" w:color="auto" w:fill="auto"/>
          </w:tcPr>
          <w:p w:rsidR="00D66EC1" w:rsidRPr="003D2BA1" w:rsidRDefault="00D66EC1" w:rsidP="005D5259">
            <w:pPr>
              <w:jc w:val="both"/>
            </w:pPr>
            <w:r w:rsidRPr="003D2BA1">
              <w:t>Ч+30сек</w:t>
            </w:r>
          </w:p>
        </w:tc>
        <w:tc>
          <w:tcPr>
            <w:tcW w:w="2983" w:type="dxa"/>
            <w:shd w:val="clear" w:color="auto" w:fill="auto"/>
          </w:tcPr>
          <w:p w:rsidR="00D66EC1" w:rsidRPr="003D2BA1" w:rsidRDefault="00D66EC1" w:rsidP="005D5259">
            <w:pPr>
              <w:jc w:val="both"/>
            </w:pPr>
            <w:r w:rsidRPr="003D2BA1">
              <w:t>(дежурный специалист)</w:t>
            </w:r>
          </w:p>
        </w:tc>
      </w:tr>
      <w:tr w:rsidR="00D66EC1" w:rsidRPr="0083373D" w:rsidTr="005D5259">
        <w:tc>
          <w:tcPr>
            <w:tcW w:w="1008" w:type="dxa"/>
            <w:shd w:val="clear" w:color="auto" w:fill="auto"/>
          </w:tcPr>
          <w:p w:rsidR="00D66EC1" w:rsidRPr="0083373D" w:rsidRDefault="00D66EC1" w:rsidP="005D5259">
            <w:pPr>
              <w:jc w:val="both"/>
              <w:rPr>
                <w:b/>
              </w:rPr>
            </w:pPr>
          </w:p>
        </w:tc>
        <w:tc>
          <w:tcPr>
            <w:tcW w:w="3777" w:type="dxa"/>
            <w:shd w:val="clear" w:color="auto" w:fill="auto"/>
          </w:tcPr>
          <w:p w:rsidR="00D66EC1" w:rsidRPr="003D2BA1" w:rsidRDefault="00D66EC1" w:rsidP="005D5259">
            <w:pPr>
              <w:jc w:val="both"/>
            </w:pPr>
            <w:r w:rsidRPr="003D2BA1">
              <w:t>Эвакуация</w:t>
            </w:r>
          </w:p>
        </w:tc>
        <w:tc>
          <w:tcPr>
            <w:tcW w:w="1803" w:type="dxa"/>
            <w:shd w:val="clear" w:color="auto" w:fill="auto"/>
          </w:tcPr>
          <w:p w:rsidR="00D66EC1" w:rsidRPr="003D2BA1" w:rsidRDefault="00D66EC1" w:rsidP="005D5259">
            <w:pPr>
              <w:jc w:val="both"/>
            </w:pPr>
            <w:r w:rsidRPr="003D2BA1">
              <w:t>Ч+2 мин</w:t>
            </w:r>
          </w:p>
        </w:tc>
        <w:tc>
          <w:tcPr>
            <w:tcW w:w="2983" w:type="dxa"/>
            <w:shd w:val="clear" w:color="auto" w:fill="auto"/>
          </w:tcPr>
          <w:p w:rsidR="00D66EC1" w:rsidRPr="003D2BA1" w:rsidRDefault="00D66EC1" w:rsidP="005D5259">
            <w:pPr>
              <w:jc w:val="both"/>
            </w:pPr>
          </w:p>
        </w:tc>
      </w:tr>
      <w:tr w:rsidR="00D66EC1" w:rsidRPr="0083373D" w:rsidTr="005D5259">
        <w:tc>
          <w:tcPr>
            <w:tcW w:w="1008" w:type="dxa"/>
            <w:shd w:val="clear" w:color="auto" w:fill="auto"/>
          </w:tcPr>
          <w:p w:rsidR="00D66EC1" w:rsidRPr="0083373D" w:rsidRDefault="00D66EC1" w:rsidP="005D5259">
            <w:pPr>
              <w:jc w:val="both"/>
              <w:rPr>
                <w:b/>
              </w:rPr>
            </w:pPr>
          </w:p>
        </w:tc>
        <w:tc>
          <w:tcPr>
            <w:tcW w:w="3777" w:type="dxa"/>
            <w:shd w:val="clear" w:color="auto" w:fill="auto"/>
          </w:tcPr>
          <w:p w:rsidR="00D66EC1" w:rsidRPr="003D2BA1" w:rsidRDefault="00D66EC1" w:rsidP="005D5259">
            <w:pPr>
              <w:jc w:val="both"/>
            </w:pPr>
            <w:r w:rsidRPr="003D2BA1">
              <w:t xml:space="preserve">Сбор сотрудников и </w:t>
            </w:r>
            <w:r>
              <w:t>студентов</w:t>
            </w:r>
          </w:p>
        </w:tc>
        <w:tc>
          <w:tcPr>
            <w:tcW w:w="1803" w:type="dxa"/>
            <w:shd w:val="clear" w:color="auto" w:fill="auto"/>
          </w:tcPr>
          <w:p w:rsidR="00D66EC1" w:rsidRPr="003D2BA1" w:rsidRDefault="00D66EC1" w:rsidP="005D5259">
            <w:pPr>
              <w:jc w:val="both"/>
            </w:pPr>
            <w:r w:rsidRPr="003D2BA1">
              <w:t>Ч+3 мин</w:t>
            </w:r>
          </w:p>
        </w:tc>
        <w:tc>
          <w:tcPr>
            <w:tcW w:w="2983" w:type="dxa"/>
            <w:shd w:val="clear" w:color="auto" w:fill="auto"/>
          </w:tcPr>
          <w:p w:rsidR="00D66EC1" w:rsidRPr="003D2BA1" w:rsidRDefault="00D66EC1" w:rsidP="005D5259">
            <w:pPr>
              <w:jc w:val="both"/>
            </w:pPr>
            <w:r w:rsidRPr="003D2BA1">
              <w:t xml:space="preserve">Сотрудники </w:t>
            </w:r>
          </w:p>
        </w:tc>
      </w:tr>
      <w:tr w:rsidR="00D66EC1" w:rsidRPr="0083373D" w:rsidTr="005D5259">
        <w:tc>
          <w:tcPr>
            <w:tcW w:w="1008" w:type="dxa"/>
            <w:shd w:val="clear" w:color="auto" w:fill="auto"/>
          </w:tcPr>
          <w:p w:rsidR="00D66EC1" w:rsidRPr="0083373D" w:rsidRDefault="00D66EC1" w:rsidP="005D5259">
            <w:pPr>
              <w:jc w:val="both"/>
              <w:rPr>
                <w:b/>
              </w:rPr>
            </w:pPr>
          </w:p>
        </w:tc>
        <w:tc>
          <w:tcPr>
            <w:tcW w:w="3777" w:type="dxa"/>
            <w:shd w:val="clear" w:color="auto" w:fill="auto"/>
          </w:tcPr>
          <w:p w:rsidR="00D66EC1" w:rsidRPr="003D2BA1" w:rsidRDefault="00D66EC1" w:rsidP="005D5259">
            <w:pPr>
              <w:jc w:val="both"/>
            </w:pPr>
            <w:r w:rsidRPr="003D2BA1">
              <w:t xml:space="preserve">5. Перекличка </w:t>
            </w:r>
            <w:r>
              <w:t>студентов</w:t>
            </w:r>
            <w:r w:rsidRPr="003D2BA1">
              <w:t xml:space="preserve"> услуг и сотрудников учреждения</w:t>
            </w:r>
          </w:p>
        </w:tc>
        <w:tc>
          <w:tcPr>
            <w:tcW w:w="1803" w:type="dxa"/>
            <w:shd w:val="clear" w:color="auto" w:fill="auto"/>
          </w:tcPr>
          <w:p w:rsidR="00D66EC1" w:rsidRPr="003D2BA1" w:rsidRDefault="00D66EC1" w:rsidP="005D5259">
            <w:pPr>
              <w:jc w:val="both"/>
            </w:pPr>
            <w:r w:rsidRPr="003D2BA1">
              <w:t>Ч+4мин</w:t>
            </w:r>
          </w:p>
        </w:tc>
        <w:tc>
          <w:tcPr>
            <w:tcW w:w="2983" w:type="dxa"/>
            <w:shd w:val="clear" w:color="auto" w:fill="auto"/>
          </w:tcPr>
          <w:p w:rsidR="00D66EC1" w:rsidRPr="003D2BA1" w:rsidRDefault="00D66EC1" w:rsidP="005D5259">
            <w:pPr>
              <w:jc w:val="both"/>
            </w:pPr>
            <w:r w:rsidRPr="003D2BA1">
              <w:t xml:space="preserve">Заведующие </w:t>
            </w:r>
          </w:p>
        </w:tc>
      </w:tr>
      <w:tr w:rsidR="00D66EC1" w:rsidRPr="0083373D" w:rsidTr="005D5259">
        <w:tc>
          <w:tcPr>
            <w:tcW w:w="1008" w:type="dxa"/>
            <w:shd w:val="clear" w:color="auto" w:fill="auto"/>
          </w:tcPr>
          <w:p w:rsidR="00D66EC1" w:rsidRPr="0083373D" w:rsidRDefault="00D66EC1" w:rsidP="005D5259">
            <w:pPr>
              <w:jc w:val="both"/>
              <w:rPr>
                <w:b/>
              </w:rPr>
            </w:pPr>
          </w:p>
        </w:tc>
        <w:tc>
          <w:tcPr>
            <w:tcW w:w="3777" w:type="dxa"/>
            <w:shd w:val="clear" w:color="auto" w:fill="auto"/>
          </w:tcPr>
          <w:p w:rsidR="00D66EC1" w:rsidRPr="003D2BA1" w:rsidRDefault="00D66EC1" w:rsidP="005D5259">
            <w:pPr>
              <w:jc w:val="both"/>
            </w:pPr>
            <w:r w:rsidRPr="003D2BA1">
              <w:t xml:space="preserve">Доклад о наличии </w:t>
            </w:r>
            <w:r>
              <w:t>студентов</w:t>
            </w:r>
            <w:r w:rsidRPr="003D2BA1">
              <w:t xml:space="preserve"> и сотрудников учреждения  </w:t>
            </w:r>
          </w:p>
        </w:tc>
        <w:tc>
          <w:tcPr>
            <w:tcW w:w="1803" w:type="dxa"/>
            <w:shd w:val="clear" w:color="auto" w:fill="auto"/>
          </w:tcPr>
          <w:p w:rsidR="00D66EC1" w:rsidRPr="003D2BA1" w:rsidRDefault="00D66EC1" w:rsidP="005D5259">
            <w:pPr>
              <w:jc w:val="both"/>
            </w:pPr>
            <w:r w:rsidRPr="003D2BA1">
              <w:t xml:space="preserve">Ч+5мин </w:t>
            </w:r>
          </w:p>
        </w:tc>
        <w:tc>
          <w:tcPr>
            <w:tcW w:w="2983" w:type="dxa"/>
            <w:shd w:val="clear" w:color="auto" w:fill="auto"/>
          </w:tcPr>
          <w:p w:rsidR="00D66EC1" w:rsidRPr="003D2BA1" w:rsidRDefault="00D66EC1" w:rsidP="005D5259">
            <w:pPr>
              <w:jc w:val="both"/>
            </w:pPr>
            <w:r w:rsidRPr="003D2BA1">
              <w:t xml:space="preserve">Заместитель директора </w:t>
            </w:r>
          </w:p>
        </w:tc>
      </w:tr>
      <w:tr w:rsidR="00D66EC1" w:rsidRPr="0083373D" w:rsidTr="005D5259">
        <w:tc>
          <w:tcPr>
            <w:tcW w:w="1008" w:type="dxa"/>
            <w:shd w:val="clear" w:color="auto" w:fill="auto"/>
          </w:tcPr>
          <w:p w:rsidR="00D66EC1" w:rsidRPr="0083373D" w:rsidRDefault="00D66EC1" w:rsidP="005D5259">
            <w:pPr>
              <w:jc w:val="both"/>
              <w:rPr>
                <w:b/>
              </w:rPr>
            </w:pPr>
          </w:p>
        </w:tc>
        <w:tc>
          <w:tcPr>
            <w:tcW w:w="3777" w:type="dxa"/>
            <w:shd w:val="clear" w:color="auto" w:fill="auto"/>
          </w:tcPr>
          <w:p w:rsidR="00D66EC1" w:rsidRPr="0083373D" w:rsidRDefault="00D66EC1" w:rsidP="005D5259">
            <w:pPr>
              <w:jc w:val="both"/>
              <w:rPr>
                <w:b/>
              </w:rPr>
            </w:pPr>
          </w:p>
        </w:tc>
        <w:tc>
          <w:tcPr>
            <w:tcW w:w="1803" w:type="dxa"/>
            <w:shd w:val="clear" w:color="auto" w:fill="auto"/>
          </w:tcPr>
          <w:p w:rsidR="00D66EC1" w:rsidRPr="0083373D" w:rsidRDefault="00D66EC1" w:rsidP="005D5259">
            <w:pPr>
              <w:jc w:val="both"/>
              <w:rPr>
                <w:b/>
              </w:rPr>
            </w:pPr>
          </w:p>
        </w:tc>
        <w:tc>
          <w:tcPr>
            <w:tcW w:w="2983" w:type="dxa"/>
            <w:shd w:val="clear" w:color="auto" w:fill="auto"/>
          </w:tcPr>
          <w:p w:rsidR="00D66EC1" w:rsidRPr="0083373D" w:rsidRDefault="00D66EC1" w:rsidP="005D5259">
            <w:pPr>
              <w:jc w:val="both"/>
              <w:rPr>
                <w:b/>
              </w:rPr>
            </w:pPr>
          </w:p>
        </w:tc>
      </w:tr>
    </w:tbl>
    <w:p w:rsidR="00D66EC1" w:rsidRDefault="00D66EC1" w:rsidP="00D66EC1">
      <w:pPr>
        <w:jc w:val="both"/>
        <w:rPr>
          <w:b/>
        </w:rPr>
      </w:pPr>
    </w:p>
    <w:p w:rsidR="00D66EC1" w:rsidRDefault="00D66EC1" w:rsidP="00D66EC1">
      <w:pPr>
        <w:jc w:val="both"/>
        <w:rPr>
          <w:b/>
        </w:rPr>
      </w:pPr>
    </w:p>
    <w:p w:rsidR="00D66EC1" w:rsidRPr="005873F0" w:rsidRDefault="00D66EC1" w:rsidP="00D66EC1">
      <w:pPr>
        <w:jc w:val="both"/>
        <w:rPr>
          <w:b/>
        </w:rPr>
      </w:pPr>
    </w:p>
    <w:p w:rsidR="00D66EC1" w:rsidRPr="005873F0" w:rsidRDefault="00D66EC1" w:rsidP="00D66EC1">
      <w:pPr>
        <w:jc w:val="both"/>
        <w:rPr>
          <w:b/>
        </w:rPr>
      </w:pPr>
      <w:r w:rsidRPr="005873F0">
        <w:rPr>
          <w:b/>
        </w:rPr>
        <w:t>Действия постоянного состава</w:t>
      </w:r>
    </w:p>
    <w:p w:rsidR="00D66EC1" w:rsidRDefault="00D66EC1" w:rsidP="00D66EC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140"/>
        <w:gridCol w:w="3780"/>
      </w:tblGrid>
      <w:tr w:rsidR="00D66EC1" w:rsidRPr="0083373D" w:rsidTr="005D5259">
        <w:tc>
          <w:tcPr>
            <w:tcW w:w="828" w:type="dxa"/>
            <w:shd w:val="clear" w:color="auto" w:fill="auto"/>
          </w:tcPr>
          <w:p w:rsidR="00D66EC1" w:rsidRPr="0083373D" w:rsidRDefault="00D66EC1" w:rsidP="005D5259">
            <w:pPr>
              <w:jc w:val="both"/>
              <w:rPr>
                <w:b/>
              </w:rPr>
            </w:pPr>
            <w:r w:rsidRPr="0083373D">
              <w:rPr>
                <w:b/>
              </w:rPr>
              <w:t>№</w:t>
            </w:r>
          </w:p>
        </w:tc>
        <w:tc>
          <w:tcPr>
            <w:tcW w:w="4140" w:type="dxa"/>
            <w:shd w:val="clear" w:color="auto" w:fill="auto"/>
          </w:tcPr>
          <w:p w:rsidR="00D66EC1" w:rsidRPr="0083373D" w:rsidRDefault="00D66EC1" w:rsidP="005D5259">
            <w:pPr>
              <w:jc w:val="both"/>
              <w:rPr>
                <w:b/>
              </w:rPr>
            </w:pPr>
            <w:r>
              <w:t>Ответственные</w:t>
            </w:r>
          </w:p>
        </w:tc>
        <w:tc>
          <w:tcPr>
            <w:tcW w:w="3780" w:type="dxa"/>
            <w:shd w:val="clear" w:color="auto" w:fill="auto"/>
          </w:tcPr>
          <w:p w:rsidR="00D66EC1" w:rsidRPr="0083373D" w:rsidRDefault="00D66EC1" w:rsidP="005D5259">
            <w:pPr>
              <w:jc w:val="both"/>
              <w:rPr>
                <w:b/>
              </w:rPr>
            </w:pPr>
            <w:r w:rsidRPr="0083373D">
              <w:rPr>
                <w:b/>
              </w:rPr>
              <w:t xml:space="preserve">Действия </w:t>
            </w:r>
          </w:p>
        </w:tc>
      </w:tr>
      <w:tr w:rsidR="00D66EC1" w:rsidRPr="0083373D" w:rsidTr="005D5259">
        <w:tc>
          <w:tcPr>
            <w:tcW w:w="828" w:type="dxa"/>
            <w:shd w:val="clear" w:color="auto" w:fill="auto"/>
          </w:tcPr>
          <w:p w:rsidR="00D66EC1" w:rsidRPr="005873F0" w:rsidRDefault="00D66EC1" w:rsidP="005D5259">
            <w:pPr>
              <w:jc w:val="both"/>
            </w:pPr>
            <w:r w:rsidRPr="005873F0">
              <w:t>1</w:t>
            </w:r>
          </w:p>
        </w:tc>
        <w:tc>
          <w:tcPr>
            <w:tcW w:w="4140" w:type="dxa"/>
            <w:shd w:val="clear" w:color="auto" w:fill="auto"/>
          </w:tcPr>
          <w:p w:rsidR="00D66EC1" w:rsidRPr="005873F0" w:rsidRDefault="00D66EC1" w:rsidP="005D5259">
            <w:pPr>
              <w:jc w:val="both"/>
            </w:pPr>
            <w:r w:rsidRPr="005873F0">
              <w:t>Дежурный администратор или ответственный за пропускной режим (специалист</w:t>
            </w:r>
            <w:proofErr w:type="gramStart"/>
            <w:r w:rsidRPr="005873F0">
              <w:t xml:space="preserve"> )</w:t>
            </w:r>
            <w:proofErr w:type="gramEnd"/>
          </w:p>
        </w:tc>
        <w:tc>
          <w:tcPr>
            <w:tcW w:w="3780" w:type="dxa"/>
            <w:shd w:val="clear" w:color="auto" w:fill="auto"/>
          </w:tcPr>
          <w:p w:rsidR="00D66EC1" w:rsidRPr="005873F0" w:rsidRDefault="00D66EC1" w:rsidP="005D5259">
            <w:pPr>
              <w:jc w:val="both"/>
            </w:pPr>
            <w:r w:rsidRPr="005873F0">
              <w:t>Вызывает пожарную охрану по телефону 01 и дает сигнал к эвакуации</w:t>
            </w:r>
          </w:p>
        </w:tc>
      </w:tr>
      <w:tr w:rsidR="00D66EC1" w:rsidRPr="0083373D" w:rsidTr="005D5259">
        <w:tc>
          <w:tcPr>
            <w:tcW w:w="828" w:type="dxa"/>
            <w:shd w:val="clear" w:color="auto" w:fill="auto"/>
          </w:tcPr>
          <w:p w:rsidR="00D66EC1" w:rsidRPr="005873F0" w:rsidRDefault="00D66EC1" w:rsidP="005D5259">
            <w:pPr>
              <w:jc w:val="both"/>
            </w:pPr>
            <w:r w:rsidRPr="005873F0">
              <w:t>2</w:t>
            </w:r>
          </w:p>
        </w:tc>
        <w:tc>
          <w:tcPr>
            <w:tcW w:w="4140" w:type="dxa"/>
            <w:shd w:val="clear" w:color="auto" w:fill="auto"/>
          </w:tcPr>
          <w:p w:rsidR="00D66EC1" w:rsidRPr="005873F0" w:rsidRDefault="00D66EC1" w:rsidP="005D5259">
            <w:pPr>
              <w:jc w:val="both"/>
            </w:pPr>
            <w:r w:rsidRPr="005873F0">
              <w:t xml:space="preserve">Директор, дежурный специалист </w:t>
            </w:r>
          </w:p>
        </w:tc>
        <w:tc>
          <w:tcPr>
            <w:tcW w:w="3780" w:type="dxa"/>
            <w:shd w:val="clear" w:color="auto" w:fill="auto"/>
          </w:tcPr>
          <w:p w:rsidR="00D66EC1" w:rsidRPr="005873F0" w:rsidRDefault="00D66EC1" w:rsidP="005D5259">
            <w:pPr>
              <w:jc w:val="both"/>
            </w:pPr>
            <w:r w:rsidRPr="005873F0">
              <w:t>Встречают пожарную команду, докладывают о причинах возгорания и проведенной  эвакуации</w:t>
            </w:r>
          </w:p>
        </w:tc>
      </w:tr>
      <w:tr w:rsidR="00D66EC1" w:rsidRPr="0083373D" w:rsidTr="005D5259">
        <w:tc>
          <w:tcPr>
            <w:tcW w:w="828" w:type="dxa"/>
            <w:shd w:val="clear" w:color="auto" w:fill="auto"/>
          </w:tcPr>
          <w:p w:rsidR="00D66EC1" w:rsidRPr="005873F0" w:rsidRDefault="00D66EC1" w:rsidP="005D5259">
            <w:pPr>
              <w:jc w:val="both"/>
            </w:pPr>
            <w:r w:rsidRPr="005873F0">
              <w:t>3</w:t>
            </w:r>
          </w:p>
        </w:tc>
        <w:tc>
          <w:tcPr>
            <w:tcW w:w="4140" w:type="dxa"/>
            <w:shd w:val="clear" w:color="auto" w:fill="auto"/>
          </w:tcPr>
          <w:p w:rsidR="00D66EC1" w:rsidRPr="005873F0" w:rsidRDefault="00D66EC1" w:rsidP="005D5259">
            <w:pPr>
              <w:jc w:val="both"/>
            </w:pPr>
            <w:r w:rsidRPr="005873F0">
              <w:t xml:space="preserve">Сотрудники и </w:t>
            </w:r>
            <w:r>
              <w:t>студенты</w:t>
            </w:r>
          </w:p>
        </w:tc>
        <w:tc>
          <w:tcPr>
            <w:tcW w:w="3780" w:type="dxa"/>
            <w:shd w:val="clear" w:color="auto" w:fill="auto"/>
          </w:tcPr>
          <w:p w:rsidR="00D66EC1" w:rsidRPr="005873F0" w:rsidRDefault="00D66EC1" w:rsidP="005D5259">
            <w:pPr>
              <w:jc w:val="both"/>
            </w:pPr>
            <w:r w:rsidRPr="005873F0">
              <w:t xml:space="preserve">Эвакуируются </w:t>
            </w:r>
          </w:p>
        </w:tc>
      </w:tr>
      <w:tr w:rsidR="00D66EC1" w:rsidRPr="0083373D" w:rsidTr="005D5259">
        <w:tc>
          <w:tcPr>
            <w:tcW w:w="828" w:type="dxa"/>
            <w:shd w:val="clear" w:color="auto" w:fill="auto"/>
          </w:tcPr>
          <w:p w:rsidR="00D66EC1" w:rsidRPr="005873F0" w:rsidRDefault="00D66EC1" w:rsidP="005D5259">
            <w:pPr>
              <w:jc w:val="both"/>
            </w:pPr>
            <w:r w:rsidRPr="005873F0">
              <w:t>4</w:t>
            </w:r>
          </w:p>
        </w:tc>
        <w:tc>
          <w:tcPr>
            <w:tcW w:w="4140" w:type="dxa"/>
            <w:shd w:val="clear" w:color="auto" w:fill="auto"/>
          </w:tcPr>
          <w:p w:rsidR="00D66EC1" w:rsidRPr="005873F0" w:rsidRDefault="00D66EC1" w:rsidP="005D5259">
            <w:pPr>
              <w:jc w:val="both"/>
            </w:pPr>
            <w:r w:rsidRPr="005873F0">
              <w:t xml:space="preserve">Ответственные </w:t>
            </w:r>
          </w:p>
        </w:tc>
        <w:tc>
          <w:tcPr>
            <w:tcW w:w="3780" w:type="dxa"/>
            <w:shd w:val="clear" w:color="auto" w:fill="auto"/>
          </w:tcPr>
          <w:p w:rsidR="00D66EC1" w:rsidRPr="005873F0" w:rsidRDefault="00D66EC1" w:rsidP="005D5259">
            <w:pPr>
              <w:jc w:val="both"/>
            </w:pPr>
            <w:r w:rsidRPr="005873F0">
              <w:t>Ликвидируют очаги возгорания с помощью огнетушителей и подручными средствами. Отключают электропитание (начальник хозотдела</w:t>
            </w:r>
            <w:proofErr w:type="gramStart"/>
            <w:r w:rsidRPr="005873F0">
              <w:t xml:space="preserve">  )</w:t>
            </w:r>
            <w:proofErr w:type="gramEnd"/>
          </w:p>
        </w:tc>
      </w:tr>
      <w:tr w:rsidR="00D66EC1" w:rsidRPr="0083373D" w:rsidTr="005D5259">
        <w:tc>
          <w:tcPr>
            <w:tcW w:w="828" w:type="dxa"/>
            <w:shd w:val="clear" w:color="auto" w:fill="auto"/>
          </w:tcPr>
          <w:p w:rsidR="00D66EC1" w:rsidRPr="005873F0" w:rsidRDefault="00D66EC1" w:rsidP="005D5259">
            <w:pPr>
              <w:jc w:val="both"/>
            </w:pPr>
          </w:p>
        </w:tc>
        <w:tc>
          <w:tcPr>
            <w:tcW w:w="4140" w:type="dxa"/>
            <w:shd w:val="clear" w:color="auto" w:fill="auto"/>
          </w:tcPr>
          <w:p w:rsidR="00D66EC1" w:rsidRPr="005873F0" w:rsidRDefault="00D66EC1" w:rsidP="005D5259">
            <w:pPr>
              <w:jc w:val="both"/>
            </w:pPr>
            <w:r w:rsidRPr="005873F0">
              <w:t>Дежурный специалист</w:t>
            </w:r>
          </w:p>
        </w:tc>
        <w:tc>
          <w:tcPr>
            <w:tcW w:w="3780" w:type="dxa"/>
            <w:shd w:val="clear" w:color="auto" w:fill="auto"/>
          </w:tcPr>
          <w:p w:rsidR="00D66EC1" w:rsidRPr="005873F0" w:rsidRDefault="00D66EC1" w:rsidP="005D5259">
            <w:pPr>
              <w:jc w:val="both"/>
            </w:pPr>
            <w:r w:rsidRPr="005873F0">
              <w:t>Дублируют открытие запасных выходов/входов и отключение электропитания</w:t>
            </w:r>
          </w:p>
        </w:tc>
      </w:tr>
      <w:tr w:rsidR="00D66EC1" w:rsidRPr="0083373D" w:rsidTr="005D5259">
        <w:tc>
          <w:tcPr>
            <w:tcW w:w="828" w:type="dxa"/>
            <w:shd w:val="clear" w:color="auto" w:fill="auto"/>
          </w:tcPr>
          <w:p w:rsidR="00D66EC1" w:rsidRPr="0083373D" w:rsidRDefault="00D66EC1" w:rsidP="005D5259">
            <w:pPr>
              <w:jc w:val="both"/>
              <w:rPr>
                <w:b/>
              </w:rPr>
            </w:pPr>
          </w:p>
        </w:tc>
        <w:tc>
          <w:tcPr>
            <w:tcW w:w="4140" w:type="dxa"/>
            <w:shd w:val="clear" w:color="auto" w:fill="auto"/>
          </w:tcPr>
          <w:p w:rsidR="00D66EC1" w:rsidRPr="0083373D" w:rsidRDefault="00D66EC1" w:rsidP="005D5259">
            <w:pPr>
              <w:jc w:val="both"/>
              <w:rPr>
                <w:b/>
              </w:rPr>
            </w:pPr>
          </w:p>
        </w:tc>
        <w:tc>
          <w:tcPr>
            <w:tcW w:w="3780" w:type="dxa"/>
            <w:shd w:val="clear" w:color="auto" w:fill="auto"/>
          </w:tcPr>
          <w:p w:rsidR="00D66EC1" w:rsidRPr="0083373D" w:rsidRDefault="00D66EC1" w:rsidP="005D5259">
            <w:pPr>
              <w:jc w:val="both"/>
              <w:rPr>
                <w:b/>
              </w:rPr>
            </w:pPr>
          </w:p>
        </w:tc>
      </w:tr>
    </w:tbl>
    <w:p w:rsidR="00D66EC1" w:rsidRDefault="00D66EC1" w:rsidP="00D66EC1">
      <w:pPr>
        <w:jc w:val="both"/>
        <w:rPr>
          <w:b/>
        </w:rPr>
      </w:pPr>
    </w:p>
    <w:p w:rsidR="00D66EC1" w:rsidRDefault="00D66EC1" w:rsidP="00D66EC1">
      <w:pPr>
        <w:jc w:val="both"/>
        <w:rPr>
          <w:b/>
        </w:rPr>
      </w:pPr>
    </w:p>
    <w:p w:rsidR="00D66EC1" w:rsidRDefault="00D66EC1" w:rsidP="00D66EC1">
      <w:pPr>
        <w:jc w:val="both"/>
        <w:rPr>
          <w:b/>
        </w:rPr>
      </w:pPr>
      <w:r w:rsidRPr="00927C88">
        <w:rPr>
          <w:b/>
        </w:rPr>
        <w:t>Алгоритм действий при экстренной эвакуации</w:t>
      </w:r>
    </w:p>
    <w:p w:rsidR="00D66EC1" w:rsidRDefault="00D66EC1" w:rsidP="00D66EC1">
      <w:pPr>
        <w:jc w:val="both"/>
        <w:rPr>
          <w:b/>
        </w:rPr>
      </w:pPr>
    </w:p>
    <w:p w:rsidR="00D66EC1" w:rsidRDefault="00D66EC1" w:rsidP="00D66EC1">
      <w:pPr>
        <w:jc w:val="both"/>
        <w:rPr>
          <w:b/>
        </w:rPr>
      </w:pPr>
      <w:r>
        <w:rPr>
          <w:b/>
          <w:noProof/>
        </w:rPr>
        <w:lastRenderedPageBreak/>
        <w:pict>
          <v:rect id="_x0000_s1031" style="position:absolute;left:0;text-align:left;margin-left:2in;margin-top:8.4pt;width:324pt;height:36pt;z-index:251665408">
            <v:textbox>
              <w:txbxContent>
                <w:p w:rsidR="00D66EC1" w:rsidRPr="00927C88" w:rsidRDefault="00D66EC1" w:rsidP="00D66EC1">
                  <w:pPr>
                    <w:rPr>
                      <w:sz w:val="20"/>
                      <w:szCs w:val="20"/>
                    </w:rPr>
                  </w:pPr>
                  <w:r w:rsidRPr="00927C88">
                    <w:rPr>
                      <w:sz w:val="20"/>
                      <w:szCs w:val="20"/>
                    </w:rPr>
                    <w:t xml:space="preserve">Любой человек – сотрудник </w:t>
                  </w:r>
                  <w:proofErr w:type="gramStart"/>
                  <w:r w:rsidRPr="00927C88">
                    <w:rPr>
                      <w:sz w:val="20"/>
                      <w:szCs w:val="20"/>
                    </w:rPr>
                    <w:t>–п</w:t>
                  </w:r>
                  <w:proofErr w:type="gramEnd"/>
                  <w:r w:rsidRPr="00927C88">
                    <w:rPr>
                      <w:sz w:val="20"/>
                      <w:szCs w:val="20"/>
                    </w:rPr>
                    <w:t xml:space="preserve">ри обнаружении пожара должен поднять тревогу о пожаре </w:t>
                  </w:r>
                </w:p>
              </w:txbxContent>
            </v:textbox>
          </v:rect>
        </w:pict>
      </w:r>
      <w:r>
        <w:rPr>
          <w:b/>
          <w:noProof/>
        </w:rPr>
        <w:pict>
          <v:rect id="_x0000_s1026" style="position:absolute;left:0;text-align:left;margin-left:-54pt;margin-top:8.4pt;width:171pt;height:27pt;z-index:251660288">
            <v:textbox>
              <w:txbxContent>
                <w:p w:rsidR="00D66EC1" w:rsidRDefault="00D66EC1" w:rsidP="00D66EC1">
                  <w:r>
                    <w:t xml:space="preserve">Тревога. Получение сигнала </w:t>
                  </w:r>
                </w:p>
              </w:txbxContent>
            </v:textbox>
          </v:rect>
        </w:pict>
      </w:r>
    </w:p>
    <w:p w:rsidR="00D66EC1" w:rsidRPr="00927C88" w:rsidRDefault="00D66EC1" w:rsidP="00D66EC1">
      <w:pPr>
        <w:jc w:val="both"/>
        <w:rPr>
          <w:b/>
        </w:rPr>
      </w:pPr>
    </w:p>
    <w:p w:rsidR="00D66EC1" w:rsidRDefault="00D66EC1" w:rsidP="00D66EC1">
      <w:pPr>
        <w:jc w:val="both"/>
        <w:rPr>
          <w:b/>
        </w:rPr>
      </w:pPr>
    </w:p>
    <w:p w:rsidR="00D66EC1" w:rsidRDefault="00D66EC1" w:rsidP="00D66EC1">
      <w:pPr>
        <w:jc w:val="both"/>
        <w:rPr>
          <w:b/>
        </w:rPr>
      </w:pPr>
      <w:r>
        <w:rPr>
          <w:b/>
          <w:noProof/>
        </w:rPr>
        <w:pict>
          <v:rect id="_x0000_s1032" style="position:absolute;left:0;text-align:left;margin-left:2in;margin-top:12pt;width:324pt;height:36pt;z-index:251666432">
            <v:textbox>
              <w:txbxContent>
                <w:p w:rsidR="00D66EC1" w:rsidRPr="00927C88" w:rsidRDefault="00D66EC1" w:rsidP="00D66EC1">
                  <w:pPr>
                    <w:rPr>
                      <w:sz w:val="20"/>
                      <w:szCs w:val="20"/>
                    </w:rPr>
                  </w:pPr>
                  <w:r w:rsidRPr="00927C88">
                    <w:rPr>
                      <w:sz w:val="20"/>
                      <w:szCs w:val="20"/>
                    </w:rPr>
                    <w:t>О любом возникновении пожара, даже самого небольшого</w:t>
                  </w:r>
                  <w:r>
                    <w:rPr>
                      <w:sz w:val="20"/>
                      <w:szCs w:val="20"/>
                    </w:rPr>
                    <w:t>, или же подозрений на пожар нужно сообщить по номеру 01</w:t>
                  </w:r>
                </w:p>
              </w:txbxContent>
            </v:textbox>
          </v:rect>
        </w:pict>
      </w:r>
      <w:r>
        <w:rPr>
          <w:b/>
          <w:noProof/>
        </w:rPr>
        <w:pict>
          <v:rect id="_x0000_s1027" style="position:absolute;left:0;text-align:left;margin-left:-54pt;margin-top:12pt;width:171pt;height:27pt;z-index:251661312">
            <v:textbox>
              <w:txbxContent>
                <w:p w:rsidR="00D66EC1" w:rsidRDefault="00D66EC1" w:rsidP="00D66EC1">
                  <w:r>
                    <w:t>Вызов пожарной охраны</w:t>
                  </w:r>
                </w:p>
              </w:txbxContent>
            </v:textbox>
          </v:rect>
        </w:pict>
      </w:r>
    </w:p>
    <w:p w:rsidR="00D66EC1" w:rsidRDefault="00D66EC1" w:rsidP="00D66EC1">
      <w:pPr>
        <w:jc w:val="both"/>
        <w:rPr>
          <w:b/>
        </w:rPr>
      </w:pPr>
    </w:p>
    <w:p w:rsidR="00D66EC1" w:rsidRDefault="00D66EC1" w:rsidP="00D66EC1">
      <w:pPr>
        <w:jc w:val="both"/>
        <w:rPr>
          <w:b/>
        </w:rPr>
      </w:pPr>
    </w:p>
    <w:p w:rsidR="00D66EC1" w:rsidRDefault="00D66EC1" w:rsidP="00D66EC1">
      <w:pPr>
        <w:jc w:val="both"/>
        <w:rPr>
          <w:b/>
        </w:rPr>
      </w:pPr>
    </w:p>
    <w:p w:rsidR="00D66EC1" w:rsidRDefault="00D66EC1" w:rsidP="00D66EC1">
      <w:pPr>
        <w:jc w:val="both"/>
        <w:rPr>
          <w:b/>
        </w:rPr>
      </w:pPr>
      <w:r>
        <w:rPr>
          <w:b/>
          <w:noProof/>
        </w:rPr>
        <w:pict>
          <v:rect id="_x0000_s1033" style="position:absolute;left:0;text-align:left;margin-left:2in;margin-top:1.8pt;width:324pt;height:36pt;z-index:251667456">
            <v:textbox>
              <w:txbxContent>
                <w:p w:rsidR="00D66EC1" w:rsidRPr="00927C88" w:rsidRDefault="00D66EC1" w:rsidP="00D66EC1">
                  <w:pPr>
                    <w:rPr>
                      <w:sz w:val="22"/>
                      <w:szCs w:val="22"/>
                    </w:rPr>
                  </w:pPr>
                  <w:r w:rsidRPr="00927C88">
                    <w:rPr>
                      <w:sz w:val="22"/>
                      <w:szCs w:val="22"/>
                    </w:rPr>
                    <w:t>Услыш</w:t>
                  </w:r>
                  <w:r>
                    <w:rPr>
                      <w:sz w:val="22"/>
                      <w:szCs w:val="22"/>
                    </w:rPr>
                    <w:t>ав тревогу, сотрудники и студенты</w:t>
                  </w:r>
                  <w:r w:rsidRPr="00927C88">
                    <w:rPr>
                      <w:sz w:val="22"/>
                      <w:szCs w:val="22"/>
                    </w:rPr>
                    <w:t xml:space="preserve"> должны идти по маршруту эвакуации к месту сбора</w:t>
                  </w:r>
                </w:p>
              </w:txbxContent>
            </v:textbox>
          </v:rect>
        </w:pict>
      </w:r>
      <w:r>
        <w:rPr>
          <w:b/>
          <w:noProof/>
        </w:rPr>
        <w:pict>
          <v:rect id="_x0000_s1029" style="position:absolute;left:0;text-align:left;margin-left:-54pt;margin-top:1.8pt;width:171pt;height:45pt;z-index:251663360">
            <v:textbox>
              <w:txbxContent>
                <w:p w:rsidR="00D66EC1" w:rsidRDefault="00D66EC1" w:rsidP="00D66EC1">
                  <w:r>
                    <w:t>Эвакуация сотрудников и клиентов учреждения</w:t>
                  </w:r>
                </w:p>
              </w:txbxContent>
            </v:textbox>
          </v:rect>
        </w:pict>
      </w:r>
    </w:p>
    <w:p w:rsidR="00D66EC1" w:rsidRDefault="00D66EC1" w:rsidP="00D66EC1">
      <w:pPr>
        <w:jc w:val="both"/>
        <w:rPr>
          <w:b/>
        </w:rPr>
      </w:pPr>
    </w:p>
    <w:p w:rsidR="00D66EC1" w:rsidRDefault="00D66EC1" w:rsidP="00D66EC1">
      <w:pPr>
        <w:jc w:val="both"/>
        <w:rPr>
          <w:b/>
        </w:rPr>
      </w:pPr>
    </w:p>
    <w:p w:rsidR="00D66EC1" w:rsidRDefault="00D66EC1" w:rsidP="00D66EC1">
      <w:pPr>
        <w:jc w:val="both"/>
        <w:rPr>
          <w:b/>
        </w:rPr>
      </w:pPr>
    </w:p>
    <w:p w:rsidR="00D66EC1" w:rsidRDefault="00D66EC1" w:rsidP="00D66EC1">
      <w:pPr>
        <w:jc w:val="both"/>
        <w:rPr>
          <w:b/>
        </w:rPr>
      </w:pPr>
      <w:r>
        <w:rPr>
          <w:b/>
          <w:noProof/>
        </w:rPr>
        <w:pict>
          <v:rect id="_x0000_s1034" style="position:absolute;left:0;text-align:left;margin-left:2in;margin-top:.6pt;width:324pt;height:36pt;z-index:251668480">
            <v:textbox>
              <w:txbxContent>
                <w:p w:rsidR="00D66EC1" w:rsidRDefault="00D66EC1" w:rsidP="00D66EC1">
                  <w:r>
                    <w:t xml:space="preserve">Проверка сотрудников и студентов учреждения </w:t>
                  </w:r>
                </w:p>
              </w:txbxContent>
            </v:textbox>
          </v:rect>
        </w:pict>
      </w:r>
      <w:r>
        <w:rPr>
          <w:b/>
          <w:noProof/>
        </w:rPr>
        <w:pict>
          <v:rect id="_x0000_s1030" style="position:absolute;left:0;text-align:left;margin-left:-54pt;margin-top:.6pt;width:171pt;height:36pt;z-index:251664384">
            <v:textbox>
              <w:txbxContent>
                <w:p w:rsidR="00D66EC1" w:rsidRDefault="00D66EC1" w:rsidP="00D66EC1">
                  <w:r>
                    <w:t xml:space="preserve">Сбор клиентов и сотрудников учреждения </w:t>
                  </w:r>
                </w:p>
              </w:txbxContent>
            </v:textbox>
          </v:rect>
        </w:pict>
      </w:r>
    </w:p>
    <w:p w:rsidR="00D66EC1" w:rsidRDefault="00D66EC1" w:rsidP="00D66EC1">
      <w:pPr>
        <w:jc w:val="both"/>
        <w:rPr>
          <w:b/>
        </w:rPr>
      </w:pPr>
    </w:p>
    <w:p w:rsidR="00D66EC1" w:rsidRDefault="00D66EC1" w:rsidP="00D66EC1">
      <w:pPr>
        <w:jc w:val="both"/>
        <w:rPr>
          <w:b/>
        </w:rPr>
      </w:pPr>
    </w:p>
    <w:p w:rsidR="00D66EC1" w:rsidRDefault="00D66EC1" w:rsidP="00D66EC1">
      <w:pPr>
        <w:jc w:val="both"/>
        <w:rPr>
          <w:b/>
        </w:rPr>
      </w:pPr>
      <w:r>
        <w:rPr>
          <w:b/>
          <w:noProof/>
        </w:rPr>
        <w:pict>
          <v:rect id="_x0000_s1028" style="position:absolute;left:0;text-align:left;margin-left:-54pt;margin-top:4.2pt;width:171pt;height:45pt;z-index:251662336">
            <v:textbox>
              <w:txbxContent>
                <w:p w:rsidR="00D66EC1" w:rsidRDefault="00D66EC1" w:rsidP="00D66EC1">
                  <w:r>
                    <w:t xml:space="preserve">Перекличка. Доклад </w:t>
                  </w:r>
                </w:p>
              </w:txbxContent>
            </v:textbox>
          </v:rect>
        </w:pict>
      </w:r>
      <w:r>
        <w:rPr>
          <w:b/>
          <w:noProof/>
        </w:rPr>
        <w:pict>
          <v:rect id="_x0000_s1035" style="position:absolute;left:0;text-align:left;margin-left:2in;margin-top:4.2pt;width:324pt;height:45pt;z-index:251669504">
            <v:textbox>
              <w:txbxContent>
                <w:p w:rsidR="00D66EC1" w:rsidRPr="004F2498" w:rsidRDefault="00D66EC1" w:rsidP="00D66EC1">
                  <w:pPr>
                    <w:rPr>
                      <w:sz w:val="20"/>
                      <w:szCs w:val="20"/>
                    </w:rPr>
                  </w:pPr>
                  <w:r w:rsidRPr="004F2498">
                    <w:rPr>
                      <w:sz w:val="20"/>
                      <w:szCs w:val="20"/>
                    </w:rPr>
                    <w:t>Ответственное лицо проводит перекличку по журналу учета рабочего време</w:t>
                  </w:r>
                  <w:r>
                    <w:rPr>
                      <w:sz w:val="20"/>
                      <w:szCs w:val="20"/>
                    </w:rPr>
                    <w:t>ни сотрудников и заведующие по спискам посещения учреждения студентов</w:t>
                  </w:r>
                </w:p>
              </w:txbxContent>
            </v:textbox>
          </v:rect>
        </w:pict>
      </w:r>
    </w:p>
    <w:p w:rsidR="00D66EC1" w:rsidRDefault="00D66EC1" w:rsidP="00D66EC1">
      <w:pPr>
        <w:jc w:val="both"/>
        <w:rPr>
          <w:b/>
        </w:rPr>
      </w:pPr>
    </w:p>
    <w:p w:rsidR="00D66EC1" w:rsidRDefault="00D66EC1" w:rsidP="00D66EC1">
      <w:pPr>
        <w:jc w:val="both"/>
        <w:rPr>
          <w:b/>
        </w:rPr>
      </w:pPr>
    </w:p>
    <w:p w:rsidR="00D66EC1" w:rsidRDefault="00D66EC1" w:rsidP="00D66EC1">
      <w:pPr>
        <w:jc w:val="both"/>
        <w:rPr>
          <w:b/>
        </w:rPr>
      </w:pPr>
    </w:p>
    <w:p w:rsidR="00D66EC1" w:rsidRDefault="00D66EC1" w:rsidP="00D66EC1">
      <w:pPr>
        <w:jc w:val="both"/>
      </w:pPr>
    </w:p>
    <w:p w:rsidR="00D66EC1" w:rsidRDefault="00D66EC1" w:rsidP="00D66EC1">
      <w:pPr>
        <w:jc w:val="both"/>
      </w:pPr>
      <w:r>
        <w:t xml:space="preserve">Один раз в полугодие весь персонал должен быть проведен по всем основным и запасным путям эвакуации, их следует инструктировать о процедуре пожарной эвакуации. </w:t>
      </w:r>
    </w:p>
    <w:p w:rsidR="00D66EC1" w:rsidRDefault="00D66EC1" w:rsidP="00D66EC1">
      <w:pPr>
        <w:jc w:val="both"/>
      </w:pPr>
    </w:p>
    <w:p w:rsidR="00D66EC1" w:rsidRDefault="00D66EC1" w:rsidP="00D66EC1">
      <w:pPr>
        <w:jc w:val="both"/>
      </w:pPr>
    </w:p>
    <w:p w:rsidR="00D66EC1" w:rsidRPr="00652EC9" w:rsidRDefault="00D66EC1" w:rsidP="00D66EC1">
      <w:pPr>
        <w:jc w:val="both"/>
        <w:rPr>
          <w:b/>
          <w:color w:val="000000"/>
        </w:rPr>
      </w:pPr>
      <w:r>
        <w:rPr>
          <w:b/>
          <w:color w:val="000000"/>
        </w:rPr>
        <w:t xml:space="preserve">2. </w:t>
      </w:r>
      <w:r w:rsidRPr="00652EC9">
        <w:rPr>
          <w:b/>
          <w:color w:val="000000"/>
        </w:rPr>
        <w:t>Порядок проведения эвакуации   при угрозе террористического акта</w:t>
      </w:r>
    </w:p>
    <w:p w:rsidR="00D66EC1" w:rsidRDefault="00D66EC1" w:rsidP="00D66EC1">
      <w:pPr>
        <w:jc w:val="both"/>
        <w:rPr>
          <w:color w:val="000000"/>
        </w:rPr>
      </w:pPr>
    </w:p>
    <w:p w:rsidR="00D66EC1" w:rsidRPr="00C76022" w:rsidRDefault="00D66EC1" w:rsidP="00D66EC1">
      <w:pPr>
        <w:ind w:left="-720"/>
        <w:jc w:val="both"/>
        <w:rPr>
          <w:color w:val="000000"/>
        </w:rPr>
      </w:pPr>
    </w:p>
    <w:p w:rsidR="00D66EC1" w:rsidRPr="00C76022" w:rsidRDefault="00D66EC1" w:rsidP="00D66EC1">
      <w:pPr>
        <w:ind w:left="-720"/>
        <w:jc w:val="both"/>
        <w:rPr>
          <w:color w:val="000000"/>
        </w:rPr>
      </w:pPr>
      <w:r w:rsidRPr="00C76022">
        <w:rPr>
          <w:color w:val="000000"/>
        </w:rPr>
        <w:t xml:space="preserve">1.1. В случае </w:t>
      </w:r>
      <w:proofErr w:type="gramStart"/>
      <w:r w:rsidRPr="00C76022">
        <w:rPr>
          <w:color w:val="000000"/>
        </w:rPr>
        <w:t>возникновения угрозы террористического акта действия</w:t>
      </w:r>
      <w:r>
        <w:rPr>
          <w:color w:val="000000"/>
        </w:rPr>
        <w:t xml:space="preserve"> </w:t>
      </w:r>
      <w:r w:rsidRPr="00C76022">
        <w:rPr>
          <w:color w:val="000000"/>
        </w:rPr>
        <w:t xml:space="preserve">работников </w:t>
      </w:r>
      <w:r>
        <w:rPr>
          <w:color w:val="000000"/>
        </w:rPr>
        <w:t>учреждения</w:t>
      </w:r>
      <w:proofErr w:type="gramEnd"/>
      <w:r>
        <w:rPr>
          <w:color w:val="000000"/>
        </w:rPr>
        <w:t xml:space="preserve"> </w:t>
      </w:r>
      <w:r w:rsidRPr="00C76022">
        <w:rPr>
          <w:color w:val="000000"/>
        </w:rPr>
        <w:t>в первую очередь должны быть направлены на обеспечение</w:t>
      </w:r>
      <w:r>
        <w:rPr>
          <w:color w:val="000000"/>
        </w:rPr>
        <w:t xml:space="preserve"> </w:t>
      </w:r>
      <w:r w:rsidRPr="00C76022">
        <w:rPr>
          <w:color w:val="000000"/>
        </w:rPr>
        <w:t xml:space="preserve">безопасности </w:t>
      </w:r>
      <w:r>
        <w:rPr>
          <w:color w:val="000000"/>
        </w:rPr>
        <w:t>посетителей,</w:t>
      </w:r>
      <w:r w:rsidRPr="00C76022">
        <w:rPr>
          <w:color w:val="000000"/>
        </w:rPr>
        <w:t xml:space="preserve"> их эвакуацию, спасение и при необходимости, оказание</w:t>
      </w:r>
      <w:r>
        <w:rPr>
          <w:color w:val="000000"/>
        </w:rPr>
        <w:t xml:space="preserve"> </w:t>
      </w:r>
      <w:r w:rsidRPr="00C76022">
        <w:rPr>
          <w:color w:val="000000"/>
        </w:rPr>
        <w:t>первой медицинской помощи.</w:t>
      </w:r>
    </w:p>
    <w:p w:rsidR="00D66EC1" w:rsidRPr="00C76022" w:rsidRDefault="00D66EC1" w:rsidP="00D66EC1">
      <w:pPr>
        <w:ind w:left="-720"/>
        <w:jc w:val="both"/>
        <w:rPr>
          <w:color w:val="000000"/>
        </w:rPr>
      </w:pPr>
      <w:r w:rsidRPr="00C76022">
        <w:rPr>
          <w:color w:val="000000"/>
        </w:rPr>
        <w:t xml:space="preserve">1.2.Каждый работник </w:t>
      </w:r>
      <w:r>
        <w:rPr>
          <w:color w:val="000000"/>
        </w:rPr>
        <w:t>учреждения</w:t>
      </w:r>
      <w:r w:rsidRPr="00C76022">
        <w:rPr>
          <w:color w:val="000000"/>
        </w:rPr>
        <w:t>, получивший информацию об угрозе</w:t>
      </w:r>
      <w:r>
        <w:rPr>
          <w:color w:val="000000"/>
        </w:rPr>
        <w:t xml:space="preserve"> </w:t>
      </w:r>
      <w:r w:rsidRPr="00C76022">
        <w:rPr>
          <w:color w:val="000000"/>
        </w:rPr>
        <w:t>террористического</w:t>
      </w:r>
      <w:r>
        <w:rPr>
          <w:color w:val="000000"/>
        </w:rPr>
        <w:t xml:space="preserve"> </w:t>
      </w:r>
      <w:r w:rsidRPr="00C76022">
        <w:rPr>
          <w:color w:val="000000"/>
        </w:rPr>
        <w:t>характер</w:t>
      </w:r>
      <w:proofErr w:type="gramStart"/>
      <w:r w:rsidRPr="00C76022">
        <w:rPr>
          <w:color w:val="000000"/>
        </w:rPr>
        <w:t>а(</w:t>
      </w:r>
      <w:proofErr w:type="gramEnd"/>
      <w:r w:rsidRPr="00C76022">
        <w:rPr>
          <w:color w:val="000000"/>
        </w:rPr>
        <w:t>обнаружение</w:t>
      </w:r>
      <w:r>
        <w:rPr>
          <w:color w:val="000000"/>
        </w:rPr>
        <w:t xml:space="preserve"> </w:t>
      </w:r>
      <w:r w:rsidRPr="00C76022">
        <w:rPr>
          <w:color w:val="000000"/>
        </w:rPr>
        <w:t>подозрительного</w:t>
      </w:r>
      <w:r>
        <w:rPr>
          <w:color w:val="000000"/>
        </w:rPr>
        <w:t xml:space="preserve"> </w:t>
      </w:r>
      <w:r w:rsidRPr="00C76022">
        <w:rPr>
          <w:color w:val="000000"/>
        </w:rPr>
        <w:t>предмета,</w:t>
      </w:r>
      <w:r>
        <w:rPr>
          <w:color w:val="000000"/>
        </w:rPr>
        <w:t xml:space="preserve"> </w:t>
      </w:r>
      <w:r w:rsidRPr="00C76022">
        <w:rPr>
          <w:color w:val="000000"/>
        </w:rPr>
        <w:t>анонимного</w:t>
      </w:r>
      <w:r>
        <w:rPr>
          <w:color w:val="000000"/>
        </w:rPr>
        <w:t xml:space="preserve"> </w:t>
      </w:r>
      <w:r w:rsidRPr="00C76022">
        <w:rPr>
          <w:color w:val="000000"/>
        </w:rPr>
        <w:t>звонка</w:t>
      </w:r>
      <w:r>
        <w:rPr>
          <w:color w:val="000000"/>
        </w:rPr>
        <w:t xml:space="preserve"> </w:t>
      </w:r>
      <w:r w:rsidRPr="00C76022">
        <w:rPr>
          <w:color w:val="000000"/>
        </w:rPr>
        <w:t>о</w:t>
      </w:r>
      <w:r>
        <w:rPr>
          <w:color w:val="000000"/>
        </w:rPr>
        <w:t xml:space="preserve"> </w:t>
      </w:r>
      <w:r w:rsidRPr="00C76022">
        <w:rPr>
          <w:color w:val="000000"/>
        </w:rPr>
        <w:t>наличии</w:t>
      </w:r>
    </w:p>
    <w:p w:rsidR="00D66EC1" w:rsidRPr="00C76022" w:rsidRDefault="00D66EC1" w:rsidP="00D66EC1">
      <w:pPr>
        <w:ind w:left="-720"/>
        <w:jc w:val="both"/>
        <w:rPr>
          <w:color w:val="000000"/>
        </w:rPr>
      </w:pPr>
      <w:proofErr w:type="gramStart"/>
      <w:r w:rsidRPr="00C76022">
        <w:rPr>
          <w:color w:val="000000"/>
        </w:rPr>
        <w:t>Взрывного</w:t>
      </w:r>
      <w:r>
        <w:rPr>
          <w:color w:val="000000"/>
        </w:rPr>
        <w:t xml:space="preserve"> </w:t>
      </w:r>
      <w:r w:rsidRPr="00C76022">
        <w:rPr>
          <w:color w:val="000000"/>
        </w:rPr>
        <w:t>устройства</w:t>
      </w:r>
      <w:r>
        <w:rPr>
          <w:color w:val="000000"/>
        </w:rPr>
        <w:t xml:space="preserve"> </w:t>
      </w:r>
      <w:r w:rsidRPr="00C76022">
        <w:rPr>
          <w:color w:val="000000"/>
        </w:rPr>
        <w:t>или</w:t>
      </w:r>
      <w:r>
        <w:rPr>
          <w:color w:val="000000"/>
        </w:rPr>
        <w:t xml:space="preserve"> </w:t>
      </w:r>
      <w:r w:rsidRPr="00C76022">
        <w:rPr>
          <w:color w:val="000000"/>
        </w:rPr>
        <w:t xml:space="preserve">минирования здания </w:t>
      </w:r>
      <w:r>
        <w:rPr>
          <w:color w:val="000000"/>
        </w:rPr>
        <w:t>учреждения</w:t>
      </w:r>
      <w:r w:rsidRPr="00C76022">
        <w:rPr>
          <w:color w:val="000000"/>
        </w:rPr>
        <w:t xml:space="preserve">) </w:t>
      </w:r>
      <w:r w:rsidRPr="00335B0A">
        <w:rPr>
          <w:b/>
          <w:color w:val="000000"/>
        </w:rPr>
        <w:t>обязан:</w:t>
      </w:r>
      <w:proofErr w:type="gramEnd"/>
    </w:p>
    <w:p w:rsidR="00D66EC1" w:rsidRDefault="00D66EC1" w:rsidP="00D66EC1">
      <w:pPr>
        <w:numPr>
          <w:ilvl w:val="0"/>
          <w:numId w:val="1"/>
        </w:numPr>
        <w:tabs>
          <w:tab w:val="clear" w:pos="720"/>
        </w:tabs>
        <w:ind w:left="180" w:hanging="540"/>
        <w:jc w:val="both"/>
        <w:rPr>
          <w:color w:val="000000"/>
        </w:rPr>
      </w:pPr>
      <w:r w:rsidRPr="00C76022">
        <w:rPr>
          <w:color w:val="000000"/>
        </w:rPr>
        <w:t>немедленно сообщить об этом по телефону в территориальный орган</w:t>
      </w:r>
      <w:r>
        <w:rPr>
          <w:color w:val="000000"/>
        </w:rPr>
        <w:t xml:space="preserve"> </w:t>
      </w:r>
      <w:r w:rsidRPr="00C76022">
        <w:rPr>
          <w:color w:val="000000"/>
        </w:rPr>
        <w:t>ФСБ. МВД или по телефону экстренной связи № 112 (при этом необходимо</w:t>
      </w:r>
      <w:r>
        <w:rPr>
          <w:color w:val="000000"/>
        </w:rPr>
        <w:t xml:space="preserve"> </w:t>
      </w:r>
      <w:r w:rsidRPr="00C76022">
        <w:rPr>
          <w:color w:val="000000"/>
        </w:rPr>
        <w:t>четко назвать адрес учреждения, характер угрозы, а также сообщить свою</w:t>
      </w:r>
      <w:r>
        <w:rPr>
          <w:color w:val="000000"/>
        </w:rPr>
        <w:t xml:space="preserve"> </w:t>
      </w:r>
      <w:r w:rsidRPr="00C76022">
        <w:rPr>
          <w:color w:val="000000"/>
        </w:rPr>
        <w:t>должность и фамилию);</w:t>
      </w:r>
      <w:r>
        <w:rPr>
          <w:color w:val="000000"/>
        </w:rPr>
        <w:t xml:space="preserve"> </w:t>
      </w:r>
    </w:p>
    <w:p w:rsidR="00D66EC1" w:rsidRDefault="00D66EC1" w:rsidP="00D66EC1">
      <w:pPr>
        <w:numPr>
          <w:ilvl w:val="0"/>
          <w:numId w:val="1"/>
        </w:numPr>
        <w:tabs>
          <w:tab w:val="clear" w:pos="720"/>
        </w:tabs>
        <w:ind w:left="180" w:hanging="540"/>
        <w:jc w:val="both"/>
        <w:rPr>
          <w:color w:val="000000"/>
        </w:rPr>
      </w:pPr>
      <w:r w:rsidRPr="00C76022">
        <w:rPr>
          <w:color w:val="000000"/>
        </w:rPr>
        <w:t xml:space="preserve"> задействовать систему оповещения людей о террористической угрозе,</w:t>
      </w:r>
      <w:r>
        <w:rPr>
          <w:color w:val="000000"/>
        </w:rPr>
        <w:t xml:space="preserve"> </w:t>
      </w:r>
      <w:r w:rsidRPr="00C76022">
        <w:rPr>
          <w:color w:val="000000"/>
        </w:rPr>
        <w:t>приступить самому и привлечь других лиц к эвакуации детей из здания в</w:t>
      </w:r>
      <w:r>
        <w:rPr>
          <w:color w:val="000000"/>
        </w:rPr>
        <w:t xml:space="preserve"> </w:t>
      </w:r>
      <w:r w:rsidRPr="00C76022">
        <w:rPr>
          <w:color w:val="000000"/>
        </w:rPr>
        <w:t>безопасное место согласно плану эвакуации;</w:t>
      </w:r>
    </w:p>
    <w:p w:rsidR="00D66EC1" w:rsidRDefault="00D66EC1" w:rsidP="00D66EC1">
      <w:pPr>
        <w:numPr>
          <w:ilvl w:val="0"/>
          <w:numId w:val="1"/>
        </w:numPr>
        <w:tabs>
          <w:tab w:val="clear" w:pos="720"/>
        </w:tabs>
        <w:ind w:left="180" w:hanging="540"/>
        <w:jc w:val="both"/>
        <w:rPr>
          <w:color w:val="000000"/>
        </w:rPr>
      </w:pPr>
      <w:r w:rsidRPr="00C76022">
        <w:rPr>
          <w:color w:val="000000"/>
        </w:rPr>
        <w:t xml:space="preserve"> известить о терро</w:t>
      </w:r>
      <w:r>
        <w:rPr>
          <w:color w:val="000000"/>
        </w:rPr>
        <w:t xml:space="preserve">ристической угрозе директора </w:t>
      </w:r>
      <w:r w:rsidRPr="00C76022">
        <w:rPr>
          <w:color w:val="000000"/>
        </w:rPr>
        <w:t>или заменяющего его</w:t>
      </w:r>
      <w:r>
        <w:rPr>
          <w:color w:val="000000"/>
        </w:rPr>
        <w:t xml:space="preserve"> сотрудника</w:t>
      </w:r>
      <w:r w:rsidRPr="00C76022">
        <w:rPr>
          <w:color w:val="000000"/>
        </w:rPr>
        <w:t>;</w:t>
      </w:r>
    </w:p>
    <w:p w:rsidR="00D66EC1" w:rsidRDefault="00D66EC1" w:rsidP="00D66EC1">
      <w:pPr>
        <w:numPr>
          <w:ilvl w:val="0"/>
          <w:numId w:val="1"/>
        </w:numPr>
        <w:tabs>
          <w:tab w:val="clear" w:pos="720"/>
          <w:tab w:val="left" w:pos="180"/>
        </w:tabs>
        <w:ind w:left="180" w:hanging="540"/>
        <w:jc w:val="both"/>
        <w:rPr>
          <w:color w:val="000000"/>
        </w:rPr>
      </w:pPr>
      <w:r w:rsidRPr="00C76022">
        <w:rPr>
          <w:color w:val="000000"/>
        </w:rPr>
        <w:t xml:space="preserve"> организовать встречу представителей правоохранительных органов,</w:t>
      </w:r>
      <w:r>
        <w:rPr>
          <w:color w:val="000000"/>
        </w:rPr>
        <w:t xml:space="preserve"> </w:t>
      </w:r>
      <w:r w:rsidRPr="00C76022">
        <w:rPr>
          <w:color w:val="000000"/>
        </w:rPr>
        <w:t xml:space="preserve">принять меры по недопущение в здание </w:t>
      </w:r>
      <w:r>
        <w:rPr>
          <w:color w:val="000000"/>
        </w:rPr>
        <w:t>учреждения</w:t>
      </w:r>
      <w:r w:rsidRPr="00C76022">
        <w:rPr>
          <w:color w:val="000000"/>
        </w:rPr>
        <w:t xml:space="preserve"> посторонних лиц.</w:t>
      </w:r>
    </w:p>
    <w:p w:rsidR="00D66EC1" w:rsidRDefault="00D66EC1" w:rsidP="00D66EC1">
      <w:pPr>
        <w:tabs>
          <w:tab w:val="left" w:pos="180"/>
        </w:tabs>
        <w:ind w:left="-360"/>
        <w:jc w:val="both"/>
        <w:rPr>
          <w:color w:val="000000"/>
        </w:rPr>
      </w:pPr>
      <w:r w:rsidRPr="00C76022">
        <w:rPr>
          <w:color w:val="000000"/>
        </w:rPr>
        <w:t xml:space="preserve">1.3.Руководитель </w:t>
      </w:r>
      <w:r>
        <w:rPr>
          <w:color w:val="000000"/>
        </w:rPr>
        <w:t>учреждения</w:t>
      </w:r>
      <w:r w:rsidRPr="00C76022">
        <w:rPr>
          <w:color w:val="000000"/>
        </w:rPr>
        <w:t xml:space="preserve"> или заменяющий его </w:t>
      </w:r>
      <w:r>
        <w:rPr>
          <w:color w:val="000000"/>
        </w:rPr>
        <w:t>сотрудник</w:t>
      </w:r>
      <w:r w:rsidRPr="00C76022">
        <w:rPr>
          <w:color w:val="000000"/>
        </w:rPr>
        <w:t>, прибывший к</w:t>
      </w:r>
      <w:r>
        <w:rPr>
          <w:color w:val="000000"/>
        </w:rPr>
        <w:t xml:space="preserve"> </w:t>
      </w:r>
      <w:r w:rsidRPr="00C76022">
        <w:rPr>
          <w:color w:val="000000"/>
        </w:rPr>
        <w:t>месту происшествия, обязан:</w:t>
      </w:r>
    </w:p>
    <w:p w:rsidR="00D66EC1" w:rsidRDefault="00D66EC1" w:rsidP="00D66EC1">
      <w:pPr>
        <w:numPr>
          <w:ilvl w:val="0"/>
          <w:numId w:val="2"/>
        </w:numPr>
        <w:tabs>
          <w:tab w:val="clear" w:pos="720"/>
        </w:tabs>
        <w:ind w:left="180" w:hanging="540"/>
        <w:jc w:val="both"/>
        <w:rPr>
          <w:color w:val="000000"/>
        </w:rPr>
      </w:pPr>
      <w:r w:rsidRPr="00C76022">
        <w:rPr>
          <w:color w:val="000000"/>
        </w:rPr>
        <w:t xml:space="preserve"> проверить, сообщено ли в правоохранительные органы об угрозе</w:t>
      </w:r>
      <w:r>
        <w:rPr>
          <w:color w:val="000000"/>
        </w:rPr>
        <w:t xml:space="preserve"> </w:t>
      </w:r>
      <w:r w:rsidRPr="00C76022">
        <w:rPr>
          <w:color w:val="000000"/>
        </w:rPr>
        <w:t>террористического акта;</w:t>
      </w:r>
    </w:p>
    <w:p w:rsidR="00D66EC1" w:rsidRDefault="00D66EC1" w:rsidP="00D66EC1">
      <w:pPr>
        <w:numPr>
          <w:ilvl w:val="0"/>
          <w:numId w:val="2"/>
        </w:numPr>
        <w:tabs>
          <w:tab w:val="clear" w:pos="720"/>
        </w:tabs>
        <w:ind w:left="180" w:hanging="540"/>
        <w:jc w:val="both"/>
        <w:rPr>
          <w:color w:val="000000"/>
        </w:rPr>
      </w:pPr>
      <w:r w:rsidRPr="00C76022">
        <w:rPr>
          <w:color w:val="000000"/>
        </w:rPr>
        <w:t xml:space="preserve"> осуществлять руководство эвакуацией людей. В случае угрозы для</w:t>
      </w:r>
      <w:r>
        <w:rPr>
          <w:color w:val="000000"/>
        </w:rPr>
        <w:t xml:space="preserve"> </w:t>
      </w:r>
      <w:r w:rsidRPr="00C76022">
        <w:rPr>
          <w:color w:val="000000"/>
        </w:rPr>
        <w:t>жизни людей немедленно организовать их спасение, используя для этого все</w:t>
      </w:r>
      <w:r>
        <w:rPr>
          <w:color w:val="000000"/>
        </w:rPr>
        <w:t xml:space="preserve"> </w:t>
      </w:r>
      <w:r w:rsidRPr="00C76022">
        <w:rPr>
          <w:color w:val="000000"/>
        </w:rPr>
        <w:t>имеющиеся силы и средства.</w:t>
      </w:r>
    </w:p>
    <w:p w:rsidR="00D66EC1" w:rsidRDefault="00D66EC1" w:rsidP="00D66EC1">
      <w:pPr>
        <w:numPr>
          <w:ilvl w:val="0"/>
          <w:numId w:val="2"/>
        </w:numPr>
        <w:tabs>
          <w:tab w:val="clear" w:pos="720"/>
        </w:tabs>
        <w:ind w:left="180" w:hanging="540"/>
        <w:jc w:val="both"/>
        <w:rPr>
          <w:color w:val="000000"/>
        </w:rPr>
      </w:pPr>
      <w:r w:rsidRPr="00C76022">
        <w:rPr>
          <w:color w:val="000000"/>
        </w:rPr>
        <w:t xml:space="preserve">организовать проверку наличия </w:t>
      </w:r>
      <w:r>
        <w:rPr>
          <w:color w:val="000000"/>
        </w:rPr>
        <w:t>посетителей</w:t>
      </w:r>
      <w:r w:rsidRPr="00C76022">
        <w:rPr>
          <w:color w:val="000000"/>
        </w:rPr>
        <w:t xml:space="preserve"> и работников, эвакуированных</w:t>
      </w:r>
      <w:r>
        <w:rPr>
          <w:color w:val="000000"/>
        </w:rPr>
        <w:t xml:space="preserve"> </w:t>
      </w:r>
      <w:r w:rsidRPr="00C76022">
        <w:rPr>
          <w:color w:val="000000"/>
        </w:rPr>
        <w:t>из здания, по имеющимся спискам и журналам;</w:t>
      </w:r>
    </w:p>
    <w:p w:rsidR="00D66EC1" w:rsidRDefault="00D66EC1" w:rsidP="00D66EC1">
      <w:pPr>
        <w:numPr>
          <w:ilvl w:val="0"/>
          <w:numId w:val="2"/>
        </w:numPr>
        <w:tabs>
          <w:tab w:val="clear" w:pos="720"/>
        </w:tabs>
        <w:ind w:left="180" w:hanging="540"/>
        <w:jc w:val="both"/>
        <w:rPr>
          <w:color w:val="000000"/>
        </w:rPr>
      </w:pPr>
      <w:r w:rsidRPr="00C76022">
        <w:rPr>
          <w:color w:val="000000"/>
        </w:rPr>
        <w:t>выделить для встречи представителей правоохранительных органов</w:t>
      </w:r>
      <w:r>
        <w:rPr>
          <w:color w:val="000000"/>
        </w:rPr>
        <w:t xml:space="preserve"> </w:t>
      </w:r>
      <w:r w:rsidRPr="00C76022">
        <w:rPr>
          <w:color w:val="000000"/>
        </w:rPr>
        <w:t xml:space="preserve">лицо, хорошо знающих расположение подъездных путей и </w:t>
      </w:r>
      <w:proofErr w:type="spellStart"/>
      <w:r w:rsidRPr="00C76022">
        <w:rPr>
          <w:color w:val="000000"/>
        </w:rPr>
        <w:t>водоисточников</w:t>
      </w:r>
      <w:proofErr w:type="spellEnd"/>
      <w:r w:rsidRPr="00C76022">
        <w:rPr>
          <w:color w:val="000000"/>
        </w:rPr>
        <w:t>;</w:t>
      </w:r>
    </w:p>
    <w:p w:rsidR="00D66EC1" w:rsidRDefault="00D66EC1" w:rsidP="00D66EC1">
      <w:pPr>
        <w:numPr>
          <w:ilvl w:val="0"/>
          <w:numId w:val="2"/>
        </w:numPr>
        <w:tabs>
          <w:tab w:val="clear" w:pos="720"/>
        </w:tabs>
        <w:ind w:left="180" w:hanging="540"/>
        <w:jc w:val="both"/>
        <w:rPr>
          <w:color w:val="000000"/>
        </w:rPr>
      </w:pPr>
      <w:r w:rsidRPr="00C76022">
        <w:rPr>
          <w:color w:val="000000"/>
        </w:rPr>
        <w:lastRenderedPageBreak/>
        <w:t xml:space="preserve"> проверить включение в работу автоматической (стационарной)</w:t>
      </w:r>
      <w:r>
        <w:rPr>
          <w:color w:val="000000"/>
        </w:rPr>
        <w:t xml:space="preserve"> </w:t>
      </w:r>
      <w:r w:rsidRPr="00C76022">
        <w:rPr>
          <w:color w:val="000000"/>
        </w:rPr>
        <w:t>системы пожаротушения;</w:t>
      </w:r>
    </w:p>
    <w:p w:rsidR="00D66EC1" w:rsidRDefault="00D66EC1" w:rsidP="00D66EC1">
      <w:pPr>
        <w:numPr>
          <w:ilvl w:val="0"/>
          <w:numId w:val="2"/>
        </w:numPr>
        <w:tabs>
          <w:tab w:val="clear" w:pos="720"/>
        </w:tabs>
        <w:ind w:left="180" w:hanging="540"/>
        <w:jc w:val="both"/>
        <w:rPr>
          <w:color w:val="000000"/>
        </w:rPr>
      </w:pPr>
      <w:r w:rsidRPr="00C76022">
        <w:rPr>
          <w:color w:val="000000"/>
        </w:rPr>
        <w:t>удалить из опасной зоны всех работников и других лиц, не занятых</w:t>
      </w:r>
      <w:r>
        <w:rPr>
          <w:color w:val="000000"/>
        </w:rPr>
        <w:t xml:space="preserve"> </w:t>
      </w:r>
      <w:r w:rsidRPr="00C76022">
        <w:rPr>
          <w:color w:val="000000"/>
        </w:rPr>
        <w:t>эвакуацией и ликвидацией последствий теракта;</w:t>
      </w:r>
    </w:p>
    <w:p w:rsidR="00D66EC1" w:rsidRDefault="00D66EC1" w:rsidP="00D66EC1">
      <w:pPr>
        <w:numPr>
          <w:ilvl w:val="0"/>
          <w:numId w:val="2"/>
        </w:numPr>
        <w:tabs>
          <w:tab w:val="clear" w:pos="720"/>
        </w:tabs>
        <w:ind w:left="180" w:hanging="540"/>
        <w:jc w:val="both"/>
        <w:rPr>
          <w:color w:val="000000"/>
        </w:rPr>
      </w:pPr>
      <w:r w:rsidRPr="00C76022">
        <w:rPr>
          <w:color w:val="000000"/>
        </w:rPr>
        <w:t xml:space="preserve"> при необходимости вызвать к месту происшествий медицинскую и</w:t>
      </w:r>
      <w:r>
        <w:rPr>
          <w:color w:val="000000"/>
        </w:rPr>
        <w:t xml:space="preserve"> пожарную службы;</w:t>
      </w:r>
    </w:p>
    <w:p w:rsidR="00D66EC1" w:rsidRDefault="00D66EC1" w:rsidP="00D66EC1">
      <w:pPr>
        <w:numPr>
          <w:ilvl w:val="0"/>
          <w:numId w:val="2"/>
        </w:numPr>
        <w:tabs>
          <w:tab w:val="clear" w:pos="720"/>
        </w:tabs>
        <w:ind w:left="180" w:hanging="540"/>
        <w:jc w:val="both"/>
        <w:rPr>
          <w:color w:val="000000"/>
        </w:rPr>
      </w:pPr>
      <w:r w:rsidRPr="00C76022">
        <w:rPr>
          <w:color w:val="000000"/>
        </w:rPr>
        <w:t xml:space="preserve"> прекратить все работы, не связанные с мероприятиями по эвакуации</w:t>
      </w:r>
      <w:r>
        <w:rPr>
          <w:color w:val="000000"/>
        </w:rPr>
        <w:t xml:space="preserve"> </w:t>
      </w:r>
      <w:r w:rsidRPr="00C76022">
        <w:rPr>
          <w:color w:val="000000"/>
        </w:rPr>
        <w:t>людей и ликвидации террористического акта;</w:t>
      </w:r>
    </w:p>
    <w:p w:rsidR="00D66EC1" w:rsidRDefault="00D66EC1" w:rsidP="00D66EC1">
      <w:pPr>
        <w:numPr>
          <w:ilvl w:val="0"/>
          <w:numId w:val="2"/>
        </w:numPr>
        <w:tabs>
          <w:tab w:val="clear" w:pos="720"/>
        </w:tabs>
        <w:ind w:left="180" w:hanging="540"/>
        <w:jc w:val="both"/>
        <w:rPr>
          <w:color w:val="000000"/>
        </w:rPr>
      </w:pPr>
      <w:r w:rsidRPr="00C76022">
        <w:rPr>
          <w:color w:val="000000"/>
        </w:rPr>
        <w:t xml:space="preserve">организовать отключение сетей </w:t>
      </w:r>
      <w:proofErr w:type="spellStart"/>
      <w:r w:rsidRPr="00C76022">
        <w:rPr>
          <w:color w:val="000000"/>
        </w:rPr>
        <w:t>электро</w:t>
      </w:r>
      <w:proofErr w:type="spellEnd"/>
      <w:r w:rsidRPr="00C76022">
        <w:rPr>
          <w:color w:val="000000"/>
        </w:rPr>
        <w:t>- и газоснабжения, остановку</w:t>
      </w:r>
      <w:r>
        <w:rPr>
          <w:color w:val="000000"/>
        </w:rPr>
        <w:t xml:space="preserve"> </w:t>
      </w:r>
      <w:r w:rsidRPr="00C76022">
        <w:rPr>
          <w:color w:val="000000"/>
        </w:rPr>
        <w:t>систем вентиляции и кондиционирования воздуха и осуществление других</w:t>
      </w:r>
      <w:r>
        <w:rPr>
          <w:color w:val="000000"/>
        </w:rPr>
        <w:t xml:space="preserve"> </w:t>
      </w:r>
      <w:r w:rsidRPr="00C76022">
        <w:rPr>
          <w:color w:val="000000"/>
        </w:rPr>
        <w:t>мероприятий, способствующих предотвращению распространения пожара;</w:t>
      </w:r>
    </w:p>
    <w:p w:rsidR="00D66EC1" w:rsidRDefault="00D66EC1" w:rsidP="00D66EC1">
      <w:pPr>
        <w:numPr>
          <w:ilvl w:val="0"/>
          <w:numId w:val="2"/>
        </w:numPr>
        <w:tabs>
          <w:tab w:val="clear" w:pos="720"/>
        </w:tabs>
        <w:ind w:left="180" w:hanging="540"/>
        <w:jc w:val="both"/>
        <w:rPr>
          <w:color w:val="000000"/>
        </w:rPr>
      </w:pPr>
      <w:r w:rsidRPr="00C76022">
        <w:rPr>
          <w:color w:val="000000"/>
        </w:rPr>
        <w:t xml:space="preserve"> обеспечить безопасность людей, принимающих участие в эвакуации</w:t>
      </w:r>
      <w:r>
        <w:rPr>
          <w:color w:val="000000"/>
        </w:rPr>
        <w:t xml:space="preserve"> </w:t>
      </w:r>
      <w:r w:rsidRPr="00C76022">
        <w:rPr>
          <w:color w:val="000000"/>
        </w:rPr>
        <w:t>от возможных обрушений конструкций, воздействия токсических продуктов</w:t>
      </w:r>
      <w:r>
        <w:rPr>
          <w:color w:val="000000"/>
        </w:rPr>
        <w:t xml:space="preserve"> </w:t>
      </w:r>
      <w:r w:rsidRPr="00C76022">
        <w:rPr>
          <w:color w:val="000000"/>
        </w:rPr>
        <w:t>горения и повышения температуры, поражения электрическим током и т.п.;</w:t>
      </w:r>
    </w:p>
    <w:p w:rsidR="00D66EC1" w:rsidRDefault="00D66EC1" w:rsidP="00D66EC1">
      <w:pPr>
        <w:numPr>
          <w:ilvl w:val="0"/>
          <w:numId w:val="2"/>
        </w:numPr>
        <w:tabs>
          <w:tab w:val="clear" w:pos="720"/>
        </w:tabs>
        <w:ind w:left="180" w:hanging="540"/>
        <w:jc w:val="both"/>
        <w:rPr>
          <w:color w:val="000000"/>
        </w:rPr>
      </w:pPr>
      <w:r w:rsidRPr="00C76022">
        <w:rPr>
          <w:color w:val="000000"/>
        </w:rPr>
        <w:t xml:space="preserve"> организовать эвакуацию материальных ценностей из опасной зоны,</w:t>
      </w:r>
      <w:r>
        <w:rPr>
          <w:color w:val="000000"/>
        </w:rPr>
        <w:t xml:space="preserve"> </w:t>
      </w:r>
      <w:r w:rsidRPr="00C76022">
        <w:rPr>
          <w:color w:val="000000"/>
        </w:rPr>
        <w:t>определить места их складирования и обеспечить при необходимости их</w:t>
      </w:r>
      <w:r>
        <w:rPr>
          <w:color w:val="000000"/>
        </w:rPr>
        <w:t xml:space="preserve"> </w:t>
      </w:r>
      <w:r w:rsidRPr="00C76022">
        <w:rPr>
          <w:color w:val="000000"/>
        </w:rPr>
        <w:t>охрану;</w:t>
      </w:r>
    </w:p>
    <w:p w:rsidR="00D66EC1" w:rsidRPr="00C76022" w:rsidRDefault="00D66EC1" w:rsidP="00D66EC1">
      <w:pPr>
        <w:numPr>
          <w:ilvl w:val="0"/>
          <w:numId w:val="2"/>
        </w:numPr>
        <w:tabs>
          <w:tab w:val="clear" w:pos="720"/>
        </w:tabs>
        <w:ind w:left="180" w:hanging="540"/>
        <w:jc w:val="both"/>
        <w:rPr>
          <w:color w:val="000000"/>
        </w:rPr>
      </w:pPr>
      <w:r>
        <w:rPr>
          <w:color w:val="000000"/>
        </w:rPr>
        <w:t xml:space="preserve"> </w:t>
      </w:r>
      <w:r w:rsidRPr="00C76022">
        <w:rPr>
          <w:color w:val="000000"/>
        </w:rPr>
        <w:t>информировать</w:t>
      </w:r>
      <w:r>
        <w:rPr>
          <w:color w:val="000000"/>
        </w:rPr>
        <w:t xml:space="preserve"> </w:t>
      </w:r>
      <w:r w:rsidRPr="00C76022">
        <w:rPr>
          <w:color w:val="000000"/>
        </w:rPr>
        <w:t>начальника</w:t>
      </w:r>
      <w:r>
        <w:rPr>
          <w:color w:val="000000"/>
        </w:rPr>
        <w:t xml:space="preserve"> </w:t>
      </w:r>
      <w:r w:rsidRPr="00C76022">
        <w:rPr>
          <w:color w:val="000000"/>
        </w:rPr>
        <w:t>правоохранительных</w:t>
      </w:r>
      <w:r>
        <w:rPr>
          <w:color w:val="000000"/>
        </w:rPr>
        <w:t xml:space="preserve"> </w:t>
      </w:r>
      <w:r w:rsidRPr="00C76022">
        <w:rPr>
          <w:color w:val="000000"/>
        </w:rPr>
        <w:t>структур,</w:t>
      </w:r>
      <w:r>
        <w:rPr>
          <w:color w:val="000000"/>
        </w:rPr>
        <w:t xml:space="preserve"> </w:t>
      </w:r>
      <w:r w:rsidRPr="00C76022">
        <w:rPr>
          <w:color w:val="000000"/>
        </w:rPr>
        <w:t>прибывших к месту происшествия о наличии людей в здании.</w:t>
      </w:r>
    </w:p>
    <w:p w:rsidR="00D66EC1" w:rsidRDefault="00D66EC1" w:rsidP="00D66EC1">
      <w:pPr>
        <w:jc w:val="both"/>
        <w:rPr>
          <w:color w:val="000000"/>
        </w:rPr>
      </w:pPr>
      <w:r w:rsidRPr="00C76022">
        <w:rPr>
          <w:color w:val="000000"/>
        </w:rPr>
        <w:t>1.4.При проведении эвакуации и ликвидации последствий теракта</w:t>
      </w:r>
      <w:r>
        <w:rPr>
          <w:color w:val="000000"/>
        </w:rPr>
        <w:t xml:space="preserve"> </w:t>
      </w:r>
      <w:r w:rsidRPr="00C76022">
        <w:rPr>
          <w:color w:val="000000"/>
        </w:rPr>
        <w:t>необходимо:</w:t>
      </w:r>
    </w:p>
    <w:p w:rsidR="00D66EC1" w:rsidRDefault="00D66EC1" w:rsidP="00D66EC1">
      <w:pPr>
        <w:numPr>
          <w:ilvl w:val="0"/>
          <w:numId w:val="3"/>
        </w:numPr>
        <w:tabs>
          <w:tab w:val="clear" w:pos="780"/>
        </w:tabs>
        <w:ind w:left="180"/>
        <w:jc w:val="both"/>
        <w:rPr>
          <w:color w:val="000000"/>
        </w:rPr>
      </w:pPr>
      <w:r w:rsidRPr="00C76022">
        <w:rPr>
          <w:color w:val="000000"/>
        </w:rPr>
        <w:t>с учетом сложившейся обстановки определить наиболее безопасные</w:t>
      </w:r>
      <w:r>
        <w:rPr>
          <w:color w:val="000000"/>
        </w:rPr>
        <w:t xml:space="preserve"> </w:t>
      </w:r>
      <w:r w:rsidRPr="00C76022">
        <w:rPr>
          <w:color w:val="000000"/>
        </w:rPr>
        <w:t>эвакуационные пути и выходы, обеспечивающие возможность эвакуации людей</w:t>
      </w:r>
      <w:r>
        <w:rPr>
          <w:color w:val="000000"/>
        </w:rPr>
        <w:t xml:space="preserve"> </w:t>
      </w:r>
      <w:r w:rsidRPr="00C76022">
        <w:rPr>
          <w:color w:val="000000"/>
        </w:rPr>
        <w:t>в безопасную зону в кратчайший срок;</w:t>
      </w:r>
    </w:p>
    <w:p w:rsidR="00D66EC1" w:rsidRDefault="00D66EC1" w:rsidP="00D66EC1">
      <w:pPr>
        <w:numPr>
          <w:ilvl w:val="0"/>
          <w:numId w:val="3"/>
        </w:numPr>
        <w:tabs>
          <w:tab w:val="clear" w:pos="780"/>
        </w:tabs>
        <w:ind w:left="180"/>
        <w:jc w:val="both"/>
        <w:rPr>
          <w:color w:val="000000"/>
        </w:rPr>
      </w:pPr>
      <w:r w:rsidRPr="00C76022">
        <w:rPr>
          <w:color w:val="000000"/>
        </w:rPr>
        <w:t xml:space="preserve"> исключить условия, способствующие возникновению паники. С этой</w:t>
      </w:r>
      <w:r>
        <w:rPr>
          <w:color w:val="000000"/>
        </w:rPr>
        <w:t xml:space="preserve"> целью</w:t>
      </w:r>
      <w:r w:rsidRPr="00C76022">
        <w:rPr>
          <w:color w:val="000000"/>
        </w:rPr>
        <w:t xml:space="preserve">, сотрудникам </w:t>
      </w:r>
      <w:r>
        <w:rPr>
          <w:color w:val="000000"/>
        </w:rPr>
        <w:t>учреждения</w:t>
      </w:r>
      <w:r w:rsidRPr="00C76022">
        <w:rPr>
          <w:color w:val="000000"/>
        </w:rPr>
        <w:t xml:space="preserve"> нельзя оставлять</w:t>
      </w:r>
      <w:r>
        <w:rPr>
          <w:color w:val="000000"/>
        </w:rPr>
        <w:t xml:space="preserve"> посетителей учреждения</w:t>
      </w:r>
      <w:r w:rsidRPr="00C76022">
        <w:rPr>
          <w:color w:val="000000"/>
        </w:rPr>
        <w:t xml:space="preserve"> без присмотра с момента получения информации о террористической</w:t>
      </w:r>
      <w:r>
        <w:rPr>
          <w:color w:val="000000"/>
        </w:rPr>
        <w:t xml:space="preserve"> </w:t>
      </w:r>
      <w:r w:rsidRPr="00C76022">
        <w:rPr>
          <w:color w:val="000000"/>
        </w:rPr>
        <w:t>угрозе и ее ликвидации;</w:t>
      </w:r>
    </w:p>
    <w:p w:rsidR="00D66EC1" w:rsidRDefault="00D66EC1" w:rsidP="00D66EC1">
      <w:pPr>
        <w:numPr>
          <w:ilvl w:val="0"/>
          <w:numId w:val="3"/>
        </w:numPr>
        <w:tabs>
          <w:tab w:val="clear" w:pos="780"/>
        </w:tabs>
        <w:ind w:left="180"/>
        <w:jc w:val="both"/>
        <w:rPr>
          <w:color w:val="000000"/>
        </w:rPr>
      </w:pPr>
      <w:r w:rsidRPr="00C76022">
        <w:rPr>
          <w:color w:val="000000"/>
        </w:rPr>
        <w:t xml:space="preserve">эвакуацию </w:t>
      </w:r>
      <w:r>
        <w:rPr>
          <w:color w:val="000000"/>
        </w:rPr>
        <w:t xml:space="preserve">людей </w:t>
      </w:r>
      <w:r w:rsidRPr="00C76022">
        <w:rPr>
          <w:color w:val="000000"/>
        </w:rPr>
        <w:t>следует начинать из помещения, в котором обнаружен</w:t>
      </w:r>
      <w:r>
        <w:rPr>
          <w:color w:val="000000"/>
        </w:rPr>
        <w:t xml:space="preserve"> </w:t>
      </w:r>
      <w:r w:rsidRPr="00C76022">
        <w:rPr>
          <w:color w:val="000000"/>
        </w:rPr>
        <w:t>подозрительный предмет или возник пожар, и смежных с ним помещений,</w:t>
      </w:r>
      <w:r>
        <w:rPr>
          <w:color w:val="000000"/>
        </w:rPr>
        <w:t xml:space="preserve"> </w:t>
      </w:r>
      <w:r w:rsidRPr="00C76022">
        <w:rPr>
          <w:color w:val="000000"/>
        </w:rPr>
        <w:t>которым угрожает опасность распространения огня и продуктов горения. Детей</w:t>
      </w:r>
      <w:r>
        <w:rPr>
          <w:color w:val="000000"/>
        </w:rPr>
        <w:t xml:space="preserve"> </w:t>
      </w:r>
      <w:r w:rsidRPr="00C76022">
        <w:rPr>
          <w:color w:val="000000"/>
        </w:rPr>
        <w:t>младшего возраста следует эвакуировать в первую очередь;</w:t>
      </w:r>
    </w:p>
    <w:p w:rsidR="00D66EC1" w:rsidRDefault="00D66EC1" w:rsidP="00D66EC1">
      <w:pPr>
        <w:numPr>
          <w:ilvl w:val="0"/>
          <w:numId w:val="3"/>
        </w:numPr>
        <w:tabs>
          <w:tab w:val="clear" w:pos="780"/>
        </w:tabs>
        <w:ind w:left="180"/>
        <w:jc w:val="both"/>
        <w:rPr>
          <w:color w:val="000000"/>
        </w:rPr>
      </w:pPr>
      <w:r w:rsidRPr="00C76022">
        <w:rPr>
          <w:color w:val="000000"/>
        </w:rPr>
        <w:t xml:space="preserve"> в зимнее время по усмотрению лиц, осуществляющих эвакуацию, дети</w:t>
      </w:r>
      <w:r>
        <w:rPr>
          <w:color w:val="000000"/>
        </w:rPr>
        <w:t xml:space="preserve"> </w:t>
      </w:r>
      <w:r w:rsidRPr="00C76022">
        <w:rPr>
          <w:color w:val="000000"/>
        </w:rPr>
        <w:t xml:space="preserve">могут одеться, </w:t>
      </w:r>
      <w:r>
        <w:rPr>
          <w:color w:val="000000"/>
        </w:rPr>
        <w:t xml:space="preserve">взрослые посетители </w:t>
      </w:r>
      <w:r w:rsidRPr="00C76022">
        <w:rPr>
          <w:color w:val="000000"/>
        </w:rPr>
        <w:t xml:space="preserve"> – взять собой</w:t>
      </w:r>
      <w:r>
        <w:rPr>
          <w:color w:val="000000"/>
        </w:rPr>
        <w:t xml:space="preserve"> </w:t>
      </w:r>
      <w:r w:rsidRPr="00C76022">
        <w:rPr>
          <w:color w:val="000000"/>
        </w:rPr>
        <w:t>верхнюю одежду;</w:t>
      </w:r>
    </w:p>
    <w:p w:rsidR="00D66EC1" w:rsidRDefault="00D66EC1" w:rsidP="00D66EC1">
      <w:pPr>
        <w:numPr>
          <w:ilvl w:val="0"/>
          <w:numId w:val="3"/>
        </w:numPr>
        <w:tabs>
          <w:tab w:val="clear" w:pos="780"/>
        </w:tabs>
        <w:ind w:left="180"/>
        <w:jc w:val="both"/>
        <w:rPr>
          <w:color w:val="000000"/>
        </w:rPr>
      </w:pPr>
      <w:r w:rsidRPr="00C76022">
        <w:rPr>
          <w:color w:val="000000"/>
        </w:rPr>
        <w:t>тщательно проверить все помещения, чтобы исключить возможность</w:t>
      </w:r>
      <w:r>
        <w:rPr>
          <w:color w:val="000000"/>
        </w:rPr>
        <w:t xml:space="preserve"> </w:t>
      </w:r>
      <w:r w:rsidRPr="00C76022">
        <w:rPr>
          <w:color w:val="000000"/>
        </w:rPr>
        <w:t xml:space="preserve">пребывания в опасной зоне детей, спрятавшихся под </w:t>
      </w:r>
      <w:r>
        <w:rPr>
          <w:color w:val="000000"/>
        </w:rPr>
        <w:t xml:space="preserve">столами, </w:t>
      </w:r>
      <w:r w:rsidRPr="00C76022">
        <w:rPr>
          <w:color w:val="000000"/>
        </w:rPr>
        <w:t>в шкафах или</w:t>
      </w:r>
      <w:r>
        <w:rPr>
          <w:color w:val="000000"/>
        </w:rPr>
        <w:t xml:space="preserve"> </w:t>
      </w:r>
      <w:r w:rsidRPr="00C76022">
        <w:rPr>
          <w:color w:val="000000"/>
        </w:rPr>
        <w:t>других местах.</w:t>
      </w:r>
    </w:p>
    <w:p w:rsidR="00D66EC1" w:rsidRDefault="00D66EC1" w:rsidP="00D66EC1">
      <w:pPr>
        <w:numPr>
          <w:ilvl w:val="0"/>
          <w:numId w:val="3"/>
        </w:numPr>
        <w:tabs>
          <w:tab w:val="clear" w:pos="780"/>
        </w:tabs>
        <w:ind w:left="180"/>
        <w:jc w:val="both"/>
        <w:rPr>
          <w:color w:val="000000"/>
        </w:rPr>
      </w:pPr>
      <w:r w:rsidRPr="00C76022">
        <w:rPr>
          <w:color w:val="000000"/>
        </w:rPr>
        <w:t xml:space="preserve"> </w:t>
      </w:r>
      <w:proofErr w:type="gramStart"/>
      <w:r w:rsidRPr="00C76022">
        <w:rPr>
          <w:color w:val="000000"/>
        </w:rPr>
        <w:t>в</w:t>
      </w:r>
      <w:proofErr w:type="gramEnd"/>
      <w:r w:rsidRPr="00C76022">
        <w:rPr>
          <w:color w:val="000000"/>
        </w:rPr>
        <w:t>ыставлять посты безопасности на выходах из здания, чтобы</w:t>
      </w:r>
      <w:r>
        <w:rPr>
          <w:color w:val="000000"/>
        </w:rPr>
        <w:t xml:space="preserve"> исключить возможность </w:t>
      </w:r>
      <w:r w:rsidRPr="00C76022">
        <w:rPr>
          <w:color w:val="000000"/>
        </w:rPr>
        <w:t xml:space="preserve">возвращения </w:t>
      </w:r>
      <w:r>
        <w:rPr>
          <w:color w:val="000000"/>
        </w:rPr>
        <w:t xml:space="preserve">посетителей </w:t>
      </w:r>
      <w:r w:rsidRPr="00C76022">
        <w:rPr>
          <w:color w:val="000000"/>
        </w:rPr>
        <w:t xml:space="preserve"> и работников в здание;</w:t>
      </w:r>
    </w:p>
    <w:p w:rsidR="00D66EC1" w:rsidRDefault="00D66EC1" w:rsidP="00D66EC1">
      <w:pPr>
        <w:numPr>
          <w:ilvl w:val="0"/>
          <w:numId w:val="3"/>
        </w:numPr>
        <w:tabs>
          <w:tab w:val="clear" w:pos="780"/>
        </w:tabs>
        <w:ind w:left="180"/>
        <w:jc w:val="both"/>
        <w:rPr>
          <w:color w:val="000000"/>
        </w:rPr>
      </w:pPr>
      <w:r>
        <w:rPr>
          <w:color w:val="000000"/>
        </w:rPr>
        <w:t xml:space="preserve"> </w:t>
      </w:r>
      <w:r w:rsidRPr="00C76022">
        <w:rPr>
          <w:color w:val="000000"/>
        </w:rPr>
        <w:t>при</w:t>
      </w:r>
      <w:r>
        <w:rPr>
          <w:color w:val="000000"/>
        </w:rPr>
        <w:t xml:space="preserve"> </w:t>
      </w:r>
      <w:r w:rsidRPr="00C76022">
        <w:rPr>
          <w:color w:val="000000"/>
        </w:rPr>
        <w:t>ликвидации</w:t>
      </w:r>
      <w:r>
        <w:rPr>
          <w:color w:val="000000"/>
        </w:rPr>
        <w:t xml:space="preserve"> </w:t>
      </w:r>
      <w:r w:rsidRPr="00C76022">
        <w:rPr>
          <w:color w:val="000000"/>
        </w:rPr>
        <w:t>последствий</w:t>
      </w:r>
      <w:r>
        <w:rPr>
          <w:color w:val="000000"/>
        </w:rPr>
        <w:t xml:space="preserve"> </w:t>
      </w:r>
      <w:r w:rsidRPr="00C76022">
        <w:rPr>
          <w:color w:val="000000"/>
        </w:rPr>
        <w:t>террористического</w:t>
      </w:r>
      <w:r>
        <w:rPr>
          <w:color w:val="000000"/>
        </w:rPr>
        <w:t xml:space="preserve"> </w:t>
      </w:r>
      <w:r w:rsidRPr="00C76022">
        <w:rPr>
          <w:color w:val="000000"/>
        </w:rPr>
        <w:t>акта</w:t>
      </w:r>
      <w:r>
        <w:rPr>
          <w:color w:val="000000"/>
        </w:rPr>
        <w:t xml:space="preserve"> </w:t>
      </w:r>
      <w:r w:rsidRPr="00C76022">
        <w:rPr>
          <w:color w:val="000000"/>
        </w:rPr>
        <w:t>следует</w:t>
      </w:r>
      <w:r>
        <w:rPr>
          <w:color w:val="000000"/>
        </w:rPr>
        <w:t xml:space="preserve"> </w:t>
      </w:r>
      <w:r w:rsidRPr="00C76022">
        <w:rPr>
          <w:color w:val="000000"/>
        </w:rPr>
        <w:t>стремиться</w:t>
      </w:r>
      <w:r>
        <w:rPr>
          <w:color w:val="000000"/>
        </w:rPr>
        <w:t xml:space="preserve"> </w:t>
      </w:r>
      <w:r w:rsidRPr="00C76022">
        <w:rPr>
          <w:color w:val="000000"/>
        </w:rPr>
        <w:t>в</w:t>
      </w:r>
      <w:r>
        <w:rPr>
          <w:color w:val="000000"/>
        </w:rPr>
        <w:t xml:space="preserve"> </w:t>
      </w:r>
      <w:r w:rsidRPr="00C76022">
        <w:rPr>
          <w:color w:val="000000"/>
        </w:rPr>
        <w:t>первую</w:t>
      </w:r>
      <w:r>
        <w:rPr>
          <w:color w:val="000000"/>
        </w:rPr>
        <w:t xml:space="preserve"> </w:t>
      </w:r>
      <w:r w:rsidRPr="00C76022">
        <w:rPr>
          <w:color w:val="000000"/>
        </w:rPr>
        <w:t>очередь</w:t>
      </w:r>
      <w:r>
        <w:rPr>
          <w:color w:val="000000"/>
        </w:rPr>
        <w:t xml:space="preserve"> </w:t>
      </w:r>
      <w:r w:rsidRPr="00C76022">
        <w:rPr>
          <w:color w:val="000000"/>
        </w:rPr>
        <w:t>обеспечить</w:t>
      </w:r>
      <w:r>
        <w:rPr>
          <w:color w:val="000000"/>
        </w:rPr>
        <w:t xml:space="preserve"> </w:t>
      </w:r>
      <w:r w:rsidRPr="00C76022">
        <w:rPr>
          <w:color w:val="000000"/>
        </w:rPr>
        <w:t>благоприятные</w:t>
      </w:r>
      <w:r>
        <w:rPr>
          <w:color w:val="000000"/>
        </w:rPr>
        <w:t xml:space="preserve"> </w:t>
      </w:r>
      <w:r w:rsidRPr="00C76022">
        <w:rPr>
          <w:color w:val="000000"/>
        </w:rPr>
        <w:t>условия</w:t>
      </w:r>
      <w:r>
        <w:rPr>
          <w:color w:val="000000"/>
        </w:rPr>
        <w:t xml:space="preserve"> </w:t>
      </w:r>
      <w:r w:rsidRPr="00C76022">
        <w:rPr>
          <w:color w:val="000000"/>
        </w:rPr>
        <w:t>для</w:t>
      </w:r>
      <w:r>
        <w:rPr>
          <w:color w:val="000000"/>
        </w:rPr>
        <w:t xml:space="preserve"> </w:t>
      </w:r>
      <w:r w:rsidRPr="00C76022">
        <w:rPr>
          <w:color w:val="000000"/>
        </w:rPr>
        <w:t>безопасной эвакуации людей;</w:t>
      </w:r>
    </w:p>
    <w:p w:rsidR="00D66EC1" w:rsidRPr="0055077E" w:rsidRDefault="00D66EC1" w:rsidP="00D66EC1">
      <w:pPr>
        <w:numPr>
          <w:ilvl w:val="0"/>
          <w:numId w:val="3"/>
        </w:numPr>
        <w:tabs>
          <w:tab w:val="clear" w:pos="780"/>
        </w:tabs>
        <w:ind w:left="180"/>
        <w:jc w:val="both"/>
        <w:rPr>
          <w:color w:val="000000"/>
        </w:rPr>
      </w:pPr>
      <w:r w:rsidRPr="00C76022">
        <w:rPr>
          <w:color w:val="000000"/>
        </w:rPr>
        <w:t>воздержаться от открывания окон и дверей, а также разбивания стекол</w:t>
      </w:r>
      <w:r>
        <w:rPr>
          <w:color w:val="000000"/>
        </w:rPr>
        <w:t xml:space="preserve"> </w:t>
      </w:r>
      <w:proofErr w:type="gramStart"/>
      <w:r w:rsidRPr="00C76022">
        <w:rPr>
          <w:color w:val="000000"/>
        </w:rPr>
        <w:t>во</w:t>
      </w:r>
      <w:proofErr w:type="gramEnd"/>
      <w:r w:rsidRPr="00C76022">
        <w:rPr>
          <w:color w:val="000000"/>
        </w:rPr>
        <w:t xml:space="preserve"> избегания распространения огня и дыма в смежные помещения. Покидая</w:t>
      </w:r>
      <w:r>
        <w:rPr>
          <w:color w:val="000000"/>
        </w:rPr>
        <w:t xml:space="preserve"> </w:t>
      </w:r>
      <w:r w:rsidRPr="00C76022">
        <w:rPr>
          <w:color w:val="000000"/>
        </w:rPr>
        <w:t>помещения или здание, следует закрывать за собой все двери и окна.</w:t>
      </w:r>
    </w:p>
    <w:p w:rsidR="00E90301" w:rsidRDefault="00E90301"/>
    <w:sectPr w:rsidR="00E90301" w:rsidSect="00E903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yandex-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3238B"/>
    <w:multiLevelType w:val="hybridMultilevel"/>
    <w:tmpl w:val="95F8DED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459952D7"/>
    <w:multiLevelType w:val="hybridMultilevel"/>
    <w:tmpl w:val="86E690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0DB2990"/>
    <w:multiLevelType w:val="hybridMultilevel"/>
    <w:tmpl w:val="56C09F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6EC1"/>
    <w:rsid w:val="00AA7B98"/>
    <w:rsid w:val="00D66EC1"/>
    <w:rsid w:val="00E90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E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D66EC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1361</Words>
  <Characters>7760</Characters>
  <Application>Microsoft Office Word</Application>
  <DocSecurity>0</DocSecurity>
  <Lines>64</Lines>
  <Paragraphs>18</Paragraphs>
  <ScaleCrop>false</ScaleCrop>
  <Company/>
  <LinksUpToDate>false</LinksUpToDate>
  <CharactersWithSpaces>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2020-01-30T08:25:00Z</dcterms:created>
  <dcterms:modified xsi:type="dcterms:W3CDTF">2020-01-30T08:26:00Z</dcterms:modified>
</cp:coreProperties>
</file>